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B30" w:rsidRDefault="0017042A">
      <w:pPr>
        <w:ind w:left="6096"/>
        <w:jc w:val="both"/>
        <w:rPr>
          <w:rFonts w:eastAsia="Times New Roman"/>
          <w:lang w:eastAsia="ru-RU"/>
        </w:rPr>
      </w:pPr>
      <w:r>
        <w:rPr>
          <w:rFonts w:eastAsia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2301709</wp:posOffset>
                </wp:positionH>
                <wp:positionV relativeFrom="paragraph">
                  <wp:posOffset>-409989</wp:posOffset>
                </wp:positionV>
                <wp:extent cx="3840480" cy="381662"/>
                <wp:effectExtent l="0" t="0" r="26670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0480" cy="3816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BCAB6" id="Прямоугольник 1" o:spid="_x0000_s1026" style="position:absolute;margin-left:181.25pt;margin-top:-32.3pt;width:302.4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" fillcolor="white [3212]" strokecolor="white [3212]" strokeweight="1pt"/>
            </w:pict>
          </mc:Fallback>
        </mc:AlternateContent>
      </w:r>
      <w:r w:rsidR="00A15265">
        <w:rPr>
          <w:rFonts w:eastAsia="Times New Roman"/>
          <w:lang w:eastAsia="ru-RU"/>
        </w:rPr>
        <w:t>Додаток 3</w:t>
      </w:r>
    </w:p>
    <w:p w:rsidR="00495B30" w:rsidRDefault="00A15265">
      <w:pPr>
        <w:ind w:left="609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до Інструкції з діловодства </w:t>
      </w:r>
      <w:bookmarkStart w:id="0" w:name="_GoBack"/>
      <w:bookmarkEnd w:id="0"/>
      <w:r>
        <w:rPr>
          <w:rFonts w:eastAsia="Times New Roman"/>
          <w:lang w:eastAsia="ru-RU"/>
        </w:rPr>
        <w:t>у Збройних Силах України</w:t>
      </w:r>
    </w:p>
    <w:p w:rsidR="00495B30" w:rsidRDefault="00A15265">
      <w:pPr>
        <w:ind w:left="609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(пункти 2.5, 2.7.18)</w:t>
      </w:r>
    </w:p>
    <w:p w:rsidR="00495B30" w:rsidRDefault="00A15265">
      <w:pPr>
        <w:spacing w:before="100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ПРАВИЛА </w:t>
      </w:r>
      <w:r>
        <w:rPr>
          <w:rFonts w:eastAsia="Times New Roman"/>
          <w:bCs/>
          <w:lang w:eastAsia="ru-RU"/>
        </w:rPr>
        <w:br/>
        <w:t xml:space="preserve">оформлення документів, що виготовляються за допомогою </w:t>
      </w:r>
      <w:r>
        <w:rPr>
          <w:rFonts w:eastAsia="Times New Roman"/>
          <w:bCs/>
          <w:lang w:eastAsia="ru-RU"/>
        </w:rPr>
        <w:br/>
        <w:t>друкувальних засобів</w:t>
      </w:r>
    </w:p>
    <w:p w:rsidR="00495B30" w:rsidRDefault="00A15265">
      <w:pPr>
        <w:spacing w:before="240"/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Для друкування текстів службових документів використовується гарнітура Times New </w:t>
      </w:r>
      <w:r>
        <w:rPr>
          <w:rFonts w:eastAsia="Times New Roman"/>
          <w:lang w:eastAsia="ru-RU"/>
        </w:rPr>
        <w:t>Roman, шрифт розміром 12 – 14 друкарських пунктів. Дозволяється використовувати шрифт розміром 8 – 12 друкарських пунктів для друкування реквізиту “Ім’я прізвище виконавця і номер його телефону”, виносок, пояснювальних написів до окремих елементів тексту д</w:t>
      </w:r>
      <w:r>
        <w:rPr>
          <w:rFonts w:eastAsia="Times New Roman"/>
          <w:lang w:eastAsia="ru-RU"/>
        </w:rPr>
        <w:t xml:space="preserve">окумента або його реквізитів тощо. </w:t>
      </w:r>
    </w:p>
    <w:p w:rsidR="00495B30" w:rsidRDefault="00A15265">
      <w:pPr>
        <w:spacing w:after="120"/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Під час друкування заголовків дозволяється використовувати напівжирний шрифт (прямий або курсив). </w:t>
      </w:r>
    </w:p>
    <w:p w:rsidR="00495B30" w:rsidRDefault="00A15265">
      <w:pPr>
        <w:spacing w:before="240"/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Текст документів на папері формату А4 (210 х 297 міліметрів) рекомендовано друкувати через 1 – 1,5 міжрядкового інтерв</w:t>
      </w:r>
      <w:r>
        <w:rPr>
          <w:rFonts w:eastAsia="Times New Roman"/>
          <w:lang w:eastAsia="ru-RU"/>
        </w:rPr>
        <w:t xml:space="preserve">алу, а формату А5 (148 х 210 міліметрів) – через 1 міжрядковий інтервал. </w:t>
      </w:r>
    </w:p>
    <w:p w:rsidR="00495B30" w:rsidRDefault="00A15265">
      <w:pPr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Текст документа, що подається на ім'я Президента України, друкується на папері формату А4 (210 x 297 міліметрів) з використанням гарнітури Times New Roman та шрифту розміром 16 друка</w:t>
      </w:r>
      <w:r>
        <w:rPr>
          <w:rFonts w:eastAsia="Times New Roman"/>
          <w:lang w:eastAsia="ru-RU"/>
        </w:rPr>
        <w:t xml:space="preserve">рських пунктів, через 1,5 міжрядкового інтервалу. </w:t>
      </w:r>
    </w:p>
    <w:p w:rsidR="00495B30" w:rsidRDefault="00A15265">
      <w:pPr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Текст документа, що подається для державної реєстрації до Міністерства юстиції України, друкується з використанням шрифту розміром 14 друкарських пунктів, через 1,5 міжрядкового інтервалу. </w:t>
      </w:r>
    </w:p>
    <w:p w:rsidR="00495B30" w:rsidRDefault="00A15265">
      <w:pPr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Реквізити докум</w:t>
      </w:r>
      <w:r>
        <w:rPr>
          <w:rFonts w:eastAsia="Times New Roman"/>
          <w:lang w:eastAsia="ru-RU"/>
        </w:rPr>
        <w:t xml:space="preserve">ента (крім тексту), які складаються з кількох рядків, друкуються через 1 міжрядковий інтервал. Складові частини реквізитів “Адресат”, “Гриф затвердження”, “Гриф погодження” відокремлюються один від одного через 1,5 міжрядкового інтервалу. </w:t>
      </w:r>
    </w:p>
    <w:p w:rsidR="00495B30" w:rsidRDefault="00A15265">
      <w:pPr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Реквізити докуме</w:t>
      </w:r>
      <w:r>
        <w:rPr>
          <w:rFonts w:eastAsia="Times New Roman"/>
          <w:lang w:eastAsia="ru-RU"/>
        </w:rPr>
        <w:t xml:space="preserve">нта відокремлюються один від одного через 1,5 – 3 міжрядкових інтервали. </w:t>
      </w:r>
    </w:p>
    <w:p w:rsidR="00495B30" w:rsidRDefault="00A15265">
      <w:pPr>
        <w:spacing w:before="240"/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Назва виду документа друкується великими літерами. </w:t>
      </w:r>
    </w:p>
    <w:p w:rsidR="00495B30" w:rsidRDefault="00A15265">
      <w:pPr>
        <w:spacing w:before="240"/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 Розшифрування підпису в реквізиті “Підпис” друкується на рівні останнього рядка назви посади. </w:t>
      </w:r>
    </w:p>
    <w:p w:rsidR="00495B30" w:rsidRDefault="00A15265">
      <w:pPr>
        <w:spacing w:before="240"/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5. Максимальна довжина рядка </w:t>
      </w:r>
      <w:r>
        <w:rPr>
          <w:rFonts w:eastAsia="Times New Roman"/>
          <w:lang w:eastAsia="ru-RU"/>
        </w:rPr>
        <w:t xml:space="preserve">багаторядкових реквізитів (крім реквізиту тексту) – 73 міліметри (28 друкованих знаків). </w:t>
      </w:r>
    </w:p>
    <w:p w:rsidR="00495B30" w:rsidRDefault="00A15265">
      <w:pPr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Якщо заголовок до тексту перевищує 150 знаків (5 рядків), то його дозволяється продовжувати до межі правого поля. Крапка в кінці заголовка не ставиться. </w:t>
      </w:r>
    </w:p>
    <w:p w:rsidR="00495B30" w:rsidRDefault="00495B30">
      <w:pPr>
        <w:ind w:firstLine="851"/>
        <w:jc w:val="both"/>
        <w:rPr>
          <w:rFonts w:eastAsia="Times New Roman"/>
          <w:lang w:eastAsia="ru-RU"/>
        </w:rPr>
      </w:pPr>
    </w:p>
    <w:p w:rsidR="00495B30" w:rsidRDefault="00A15265">
      <w:pPr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6. Під час оформлення документів слід дотримуватися таких відступів від межі лівого поля документа: </w:t>
      </w:r>
    </w:p>
    <w:p w:rsidR="00495B30" w:rsidRDefault="00A15265">
      <w:pPr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12,5 міліметра – для абзаців у тексті; </w:t>
      </w:r>
    </w:p>
    <w:p w:rsidR="00495B30" w:rsidRDefault="00A15265">
      <w:pPr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92 міліметри – для реквізиту “Адресат”; </w:t>
      </w:r>
    </w:p>
    <w:p w:rsidR="00495B30" w:rsidRDefault="00A15265">
      <w:pPr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104 міліметри – для реквізитів “Гриф затвердження” та “Гриф обмеження доступу до документа”; </w:t>
      </w:r>
    </w:p>
    <w:p w:rsidR="00495B30" w:rsidRDefault="00A15265">
      <w:pPr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125 міліметрів – для розшифрування підпису в реквізиті “Підпис”. </w:t>
      </w:r>
    </w:p>
    <w:p w:rsidR="00495B30" w:rsidRDefault="00495B30">
      <w:pPr>
        <w:ind w:firstLine="851"/>
        <w:jc w:val="both"/>
        <w:rPr>
          <w:rFonts w:eastAsia="Times New Roman"/>
          <w:sz w:val="20"/>
          <w:lang w:eastAsia="ru-RU"/>
        </w:rPr>
      </w:pPr>
    </w:p>
    <w:p w:rsidR="00495B30" w:rsidRDefault="00A15265">
      <w:pPr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7. Не робиться відступ від межі лівого поля для реквізитів “Дата документа”, “Заголовок до текс</w:t>
      </w:r>
      <w:r>
        <w:rPr>
          <w:rFonts w:eastAsia="Times New Roman"/>
          <w:lang w:eastAsia="ru-RU"/>
        </w:rPr>
        <w:t>ту документа”, “Текст” (без абзаців), “Відмітка про наявність додатків”, “Прізвище виконавця і номер його телефону”, “Відмітка про виконання документа і надсилання його до справи”, найменування посади у реквізитах “Підпис” та “Гриф погодження”, засвідчувал</w:t>
      </w:r>
      <w:r>
        <w:rPr>
          <w:rFonts w:eastAsia="Times New Roman"/>
          <w:lang w:eastAsia="ru-RU"/>
        </w:rPr>
        <w:t>ьного напису “Згідно з оригіналом”, а також слів “СЛУХАЛИ”, “ВИСТУПИЛИ”, “ВИРІШИЛИ”, “УХВАЛИЛИ”, “НАКАЗУЮ”, “ЗОБОВ’ЯЗУЮ”, “</w:t>
      </w:r>
      <w:r>
        <w:rPr>
          <w:rFonts w:eastAsia="Times New Roman"/>
          <w:lang w:val="ru-RU" w:eastAsia="ru-RU"/>
        </w:rPr>
        <w:t>ВИМАГАЮ</w:t>
      </w:r>
      <w:r>
        <w:rPr>
          <w:rFonts w:eastAsia="Times New Roman"/>
          <w:lang w:eastAsia="ru-RU"/>
        </w:rPr>
        <w:t>”</w:t>
      </w:r>
      <w:r>
        <w:rPr>
          <w:rFonts w:eastAsia="Times New Roman"/>
          <w:lang w:val="ru-RU" w:eastAsia="ru-RU"/>
        </w:rPr>
        <w:t xml:space="preserve">, </w:t>
      </w:r>
      <w:r>
        <w:rPr>
          <w:rFonts w:eastAsia="Times New Roman"/>
          <w:lang w:eastAsia="ru-RU"/>
        </w:rPr>
        <w:t>“</w:t>
      </w:r>
      <w:r>
        <w:rPr>
          <w:rFonts w:eastAsia="Times New Roman"/>
          <w:lang w:val="ru-RU" w:eastAsia="ru-RU"/>
        </w:rPr>
        <w:t>ПРОПОНУЮ</w:t>
      </w:r>
      <w:r>
        <w:rPr>
          <w:rFonts w:eastAsia="Times New Roman"/>
          <w:lang w:eastAsia="ru-RU"/>
        </w:rPr>
        <w:t xml:space="preserve">”. </w:t>
      </w:r>
    </w:p>
    <w:p w:rsidR="00495B30" w:rsidRDefault="00495B30">
      <w:pPr>
        <w:ind w:firstLine="851"/>
        <w:jc w:val="both"/>
        <w:rPr>
          <w:rFonts w:eastAsia="Times New Roman"/>
          <w:sz w:val="20"/>
          <w:lang w:eastAsia="ru-RU"/>
        </w:rPr>
      </w:pPr>
    </w:p>
    <w:p w:rsidR="00495B30" w:rsidRDefault="00A15265">
      <w:pPr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8. За наявності кількох грифів затвердження і погодження вони розміщуються на одному рівні вертикальними рядк</w:t>
      </w:r>
      <w:r>
        <w:rPr>
          <w:rFonts w:eastAsia="Times New Roman"/>
          <w:lang w:eastAsia="ru-RU"/>
        </w:rPr>
        <w:t xml:space="preserve">ами. Перший гриф – від межі лівого поля; другий – через 104 міліметри від межі лівого поля. </w:t>
      </w:r>
    </w:p>
    <w:p w:rsidR="00495B30" w:rsidRDefault="00495B30">
      <w:pPr>
        <w:ind w:firstLine="851"/>
        <w:jc w:val="both"/>
        <w:rPr>
          <w:rFonts w:eastAsia="Times New Roman"/>
          <w:sz w:val="22"/>
          <w:lang w:eastAsia="ru-RU"/>
        </w:rPr>
      </w:pPr>
    </w:p>
    <w:p w:rsidR="00495B30" w:rsidRDefault="00A15265">
      <w:pPr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9. Якщо в тексті документа міститься посилання на додатки або документ, що став підставою для його видання, слова “Додаток” і “Підстава” друкуються від межі лівог</w:t>
      </w:r>
      <w:r>
        <w:rPr>
          <w:rFonts w:eastAsia="Times New Roman"/>
          <w:lang w:eastAsia="ru-RU"/>
        </w:rPr>
        <w:t xml:space="preserve">о поля, а текст до них – через 1 міжрядковий інтервал. </w:t>
      </w:r>
    </w:p>
    <w:p w:rsidR="00495B30" w:rsidRDefault="00495B30">
      <w:pPr>
        <w:ind w:firstLine="851"/>
        <w:jc w:val="both"/>
        <w:rPr>
          <w:rFonts w:eastAsia="Times New Roman"/>
          <w:sz w:val="20"/>
          <w:szCs w:val="20"/>
          <w:lang w:eastAsia="ru-RU"/>
        </w:rPr>
      </w:pPr>
    </w:p>
    <w:p w:rsidR="00495B30" w:rsidRDefault="00A15265">
      <w:pPr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10. Під час оформлення документів на двох і більше сторінках друга та наступні сторінки повинні бути пронумеровані. </w:t>
      </w:r>
    </w:p>
    <w:p w:rsidR="00495B30" w:rsidRDefault="00A15265">
      <w:pPr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Номери сторінок ставляться посередині верхнього поля аркуша арабськими цифрами без</w:t>
      </w:r>
      <w:r>
        <w:rPr>
          <w:rFonts w:eastAsia="Times New Roman"/>
          <w:lang w:eastAsia="ru-RU"/>
        </w:rPr>
        <w:t xml:space="preserve"> зазначення слова “сторінка” та розділових знаків. Перша сторінка не нумерується. </w:t>
      </w:r>
    </w:p>
    <w:p w:rsidR="00495B30" w:rsidRDefault="00495B30">
      <w:pPr>
        <w:ind w:firstLine="851"/>
        <w:jc w:val="both"/>
        <w:rPr>
          <w:rFonts w:eastAsia="Times New Roman"/>
          <w:sz w:val="20"/>
          <w:szCs w:val="20"/>
          <w:lang w:eastAsia="ru-RU"/>
        </w:rPr>
      </w:pPr>
    </w:p>
    <w:p w:rsidR="00495B30" w:rsidRDefault="00A15265">
      <w:pPr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11. Тексти документів постійного зберігання друкуються на одному боці аркуша. Документи із строком зберігання до 5 років можна друкувати на лицьовому і зворотному боці арку</w:t>
      </w:r>
      <w:r>
        <w:rPr>
          <w:rFonts w:eastAsia="Times New Roman"/>
          <w:lang w:eastAsia="ru-RU"/>
        </w:rPr>
        <w:t xml:space="preserve">ша. </w:t>
      </w:r>
    </w:p>
    <w:p w:rsidR="00495B30" w:rsidRDefault="00495B30">
      <w:pPr>
        <w:shd w:val="clear" w:color="auto" w:fill="FFFFFF"/>
        <w:tabs>
          <w:tab w:val="left" w:pos="109"/>
        </w:tabs>
        <w:ind w:firstLine="545"/>
        <w:jc w:val="both"/>
        <w:rPr>
          <w:rFonts w:eastAsia="Times New Roman"/>
          <w:sz w:val="20"/>
          <w:szCs w:val="20"/>
          <w:lang w:eastAsia="ru-RU"/>
        </w:rPr>
      </w:pPr>
    </w:p>
    <w:p w:rsidR="00495B30" w:rsidRDefault="00A15265">
      <w:pPr>
        <w:ind w:firstLine="851"/>
        <w:jc w:val="both"/>
        <w:rPr>
          <w:rFonts w:eastAsia="Times New Roman"/>
          <w:lang w:eastAsia="ru-RU"/>
        </w:rPr>
      </w:pPr>
      <w:r>
        <w:rPr>
          <w:rFonts w:eastAsia="Calibri" w:cs="Consolas"/>
        </w:rPr>
        <w:t>12. Текст – головний елемент документа, що містить сукупність речень (кількох чи багатьох) послідовно об’єднаних змістом і побудованих за правилами певної мовної системи. Він є способом відтворення зв’язного мовлення, тобто висловлювання, пов’язаного</w:t>
      </w:r>
      <w:r>
        <w:rPr>
          <w:rFonts w:eastAsia="Calibri" w:cs="Consolas"/>
        </w:rPr>
        <w:t xml:space="preserve"> однією темою, основною думкою та структурою. </w:t>
      </w:r>
      <w:r>
        <w:rPr>
          <w:rFonts w:eastAsia="Times New Roman"/>
          <w:lang w:eastAsia="ru-RU"/>
        </w:rPr>
        <w:t xml:space="preserve"> </w:t>
      </w:r>
    </w:p>
    <w:p w:rsidR="00495B30" w:rsidRDefault="00A15265">
      <w:pPr>
        <w:ind w:firstLine="708"/>
        <w:jc w:val="both"/>
        <w:rPr>
          <w:rFonts w:eastAsia="Calibri" w:cs="Consolas"/>
        </w:rPr>
      </w:pPr>
      <w:r>
        <w:rPr>
          <w:rFonts w:eastAsia="Calibri" w:cs="Consolas"/>
        </w:rPr>
        <w:t>Більшість текстів повинна містити такі основні логічно взаємозумовлені частини (елементи):</w:t>
      </w:r>
    </w:p>
    <w:p w:rsidR="00495B30" w:rsidRDefault="00A15265">
      <w:pPr>
        <w:ind w:firstLine="708"/>
        <w:jc w:val="both"/>
        <w:rPr>
          <w:rFonts w:eastAsia="Calibri" w:cs="Consolas"/>
        </w:rPr>
      </w:pPr>
      <w:r>
        <w:rPr>
          <w:rFonts w:eastAsia="Calibri" w:cs="Consolas"/>
        </w:rPr>
        <w:t>вступна, у якій зазначається</w:t>
      </w:r>
      <w:r>
        <w:rPr>
          <w:rFonts w:eastAsia="Calibri" w:cs="Consolas"/>
        </w:rPr>
        <w:t xml:space="preserve"> привід та безпосередня причина укладення документа </w:t>
      </w:r>
      <w:r>
        <w:rPr>
          <w:rFonts w:eastAsia="Calibri" w:cs="Consolas"/>
        </w:rPr>
        <w:t>(вказується історія питання);</w:t>
      </w:r>
    </w:p>
    <w:p w:rsidR="00495B30" w:rsidRDefault="00A15265">
      <w:pPr>
        <w:ind w:firstLine="708"/>
        <w:jc w:val="both"/>
        <w:rPr>
          <w:rFonts w:eastAsia="Calibri" w:cs="Consolas"/>
        </w:rPr>
      </w:pPr>
      <w:r>
        <w:rPr>
          <w:rFonts w:eastAsia="Calibri" w:cs="Consolas"/>
        </w:rPr>
        <w:lastRenderedPageBreak/>
        <w:t>доказова (описова, мотивувальна) – частина, у якій наводяться конкретні факти, докази, пояснення, міркування, розрахунки, посилання та інші матеріали (розкривається суть питання, проблеми);</w:t>
      </w:r>
    </w:p>
    <w:p w:rsidR="00495B30" w:rsidRDefault="00A15265">
      <w:pPr>
        <w:ind w:firstLine="708"/>
        <w:jc w:val="both"/>
        <w:rPr>
          <w:rFonts w:eastAsia="Calibri" w:cs="Consolas"/>
        </w:rPr>
      </w:pPr>
      <w:r>
        <w:rPr>
          <w:rFonts w:eastAsia="Calibri" w:cs="Consolas"/>
        </w:rPr>
        <w:t>закінчення (висновков</w:t>
      </w:r>
      <w:r>
        <w:rPr>
          <w:rFonts w:eastAsia="Calibri" w:cs="Consolas"/>
          <w:lang w:val="ru-RU"/>
        </w:rPr>
        <w:t>а</w:t>
      </w:r>
      <w:r>
        <w:rPr>
          <w:rFonts w:eastAsia="Calibri" w:cs="Consolas"/>
        </w:rPr>
        <w:t>, резолютивна)</w:t>
      </w:r>
      <w:r>
        <w:rPr>
          <w:rFonts w:eastAsia="Calibri" w:cs="Consolas"/>
        </w:rPr>
        <w:t xml:space="preserve"> – містить пропозиції, рішення, висновки тощо (формулюється кінцева мета документа).</w:t>
      </w:r>
    </w:p>
    <w:p w:rsidR="00495B30" w:rsidRDefault="00A15265">
      <w:pPr>
        <w:ind w:firstLine="708"/>
        <w:jc w:val="both"/>
        <w:rPr>
          <w:rFonts w:eastAsia="Calibri" w:cs="Consolas"/>
        </w:rPr>
      </w:pPr>
      <w:r>
        <w:rPr>
          <w:rFonts w:eastAsia="Calibri" w:cs="Consolas"/>
        </w:rPr>
        <w:t xml:space="preserve">Заголовок до тексту документа має містити головну ідею документа, бути лаконічним і точним, з максимальною повнотою розкривати зміст документа. Заголовки починаються з прийменника </w:t>
      </w:r>
      <w:r>
        <w:rPr>
          <w:rFonts w:eastAsia="Times New Roman"/>
          <w:lang w:eastAsia="ru-RU"/>
        </w:rPr>
        <w:t>“</w:t>
      </w:r>
      <w:r>
        <w:rPr>
          <w:rFonts w:eastAsia="Calibri" w:cs="Consolas"/>
        </w:rPr>
        <w:t>Про</w:t>
      </w:r>
      <w:r>
        <w:rPr>
          <w:rFonts w:eastAsia="Times New Roman"/>
          <w:lang w:eastAsia="ru-RU"/>
        </w:rPr>
        <w:t>”</w:t>
      </w:r>
      <w:r>
        <w:rPr>
          <w:rFonts w:eastAsia="Calibri" w:cs="Consolas"/>
        </w:rPr>
        <w:t xml:space="preserve">, наприклад: розпорядження, рішення, наказ (про що?) </w:t>
      </w:r>
      <w:r>
        <w:rPr>
          <w:rFonts w:eastAsia="Times New Roman"/>
          <w:lang w:eastAsia="ru-RU"/>
        </w:rPr>
        <w:t>“</w:t>
      </w:r>
      <w:r>
        <w:rPr>
          <w:rFonts w:eastAsia="Calibri" w:cs="Consolas"/>
        </w:rPr>
        <w:t>Про призначення</w:t>
      </w:r>
      <w:r>
        <w:rPr>
          <w:rFonts w:eastAsia="Times New Roman"/>
          <w:lang w:eastAsia="ru-RU"/>
        </w:rPr>
        <w:t>”</w:t>
      </w:r>
      <w:r>
        <w:rPr>
          <w:rFonts w:eastAsia="Calibri" w:cs="Consolas"/>
        </w:rPr>
        <w:t>,</w:t>
      </w:r>
      <w:r>
        <w:rPr>
          <w:rFonts w:eastAsia="Calibri" w:cs="Consolas"/>
        </w:rPr>
        <w:t xml:space="preserve"> </w:t>
      </w:r>
      <w:r>
        <w:rPr>
          <w:rFonts w:eastAsia="Times New Roman"/>
          <w:lang w:eastAsia="ru-RU"/>
        </w:rPr>
        <w:t>“</w:t>
      </w:r>
      <w:r>
        <w:rPr>
          <w:rFonts w:eastAsia="Calibri" w:cs="Consolas"/>
        </w:rPr>
        <w:t>Про розподіл обов’язків</w:t>
      </w:r>
      <w:r>
        <w:rPr>
          <w:rFonts w:eastAsia="Times New Roman"/>
          <w:lang w:eastAsia="ru-RU"/>
        </w:rPr>
        <w:t>”</w:t>
      </w:r>
      <w:r>
        <w:rPr>
          <w:rFonts w:eastAsia="Calibri" w:cs="Consolas"/>
        </w:rPr>
        <w:t xml:space="preserve">, </w:t>
      </w:r>
      <w:r>
        <w:rPr>
          <w:rFonts w:eastAsia="Times New Roman"/>
          <w:lang w:eastAsia="ru-RU"/>
        </w:rPr>
        <w:t>“</w:t>
      </w:r>
      <w:r>
        <w:rPr>
          <w:rFonts w:eastAsia="Calibri" w:cs="Consolas"/>
        </w:rPr>
        <w:t>Про стан…</w:t>
      </w:r>
      <w:r>
        <w:rPr>
          <w:rFonts w:eastAsia="Times New Roman"/>
          <w:lang w:eastAsia="ru-RU"/>
        </w:rPr>
        <w:t>”</w:t>
      </w:r>
      <w:r>
        <w:rPr>
          <w:rFonts w:eastAsia="Calibri" w:cs="Consolas"/>
        </w:rPr>
        <w:t>. Після заголовків крапка не ставиться.</w:t>
      </w:r>
    </w:p>
    <w:p w:rsidR="00495B30" w:rsidRDefault="00A15265">
      <w:pPr>
        <w:ind w:firstLine="708"/>
        <w:jc w:val="both"/>
        <w:rPr>
          <w:rFonts w:eastAsia="Calibri" w:cs="Consolas"/>
        </w:rPr>
      </w:pPr>
      <w:r>
        <w:rPr>
          <w:rFonts w:eastAsia="Calibri" w:cs="Consolas"/>
        </w:rPr>
        <w:t>Наявність тих чи інших елементів тексту, їх послідовність залежить від конкретного документа, його змісту і мети.</w:t>
      </w:r>
    </w:p>
    <w:p w:rsidR="00495B30" w:rsidRDefault="00A15265">
      <w:pPr>
        <w:ind w:firstLine="708"/>
        <w:jc w:val="both"/>
        <w:rPr>
          <w:rFonts w:eastAsia="Calibri" w:cs="Consolas"/>
        </w:rPr>
      </w:pPr>
      <w:r>
        <w:rPr>
          <w:rFonts w:eastAsia="Calibri" w:cs="Consolas"/>
        </w:rPr>
        <w:t>Текст документа повинен містити повну, достовірну, об’єктивну і</w:t>
      </w:r>
      <w:r>
        <w:rPr>
          <w:rFonts w:eastAsia="Calibri" w:cs="Consolas"/>
        </w:rPr>
        <w:t xml:space="preserve"> аргументовану інформацію, викладену чистою (літературною) мовою, нейтральним тоном, стисло, грамотно, зрозуміло, без повторень (тавтології) та вживання </w:t>
      </w:r>
      <w:r>
        <w:rPr>
          <w:rFonts w:eastAsia="Times New Roman"/>
          <w:lang w:eastAsia="ru-RU"/>
        </w:rPr>
        <w:t>“</w:t>
      </w:r>
      <w:r>
        <w:rPr>
          <w:rFonts w:eastAsia="Calibri" w:cs="Consolas"/>
        </w:rPr>
        <w:t>зайвих</w:t>
      </w:r>
      <w:r>
        <w:rPr>
          <w:rFonts w:eastAsia="Times New Roman"/>
          <w:lang w:eastAsia="ru-RU"/>
        </w:rPr>
        <w:t>”</w:t>
      </w:r>
      <w:r>
        <w:rPr>
          <w:rFonts w:eastAsia="Calibri" w:cs="Consolas"/>
        </w:rPr>
        <w:t xml:space="preserve"> слів і зворотів, які не несуть змістового навантаження і використані без певної стилістичної м</w:t>
      </w:r>
      <w:r>
        <w:rPr>
          <w:rFonts w:eastAsia="Calibri" w:cs="Consolas"/>
        </w:rPr>
        <w:t>ети (“вільна вакансія”, “моя автобіографія”, “моя власна думка”, “власноручний підпис” тощо).</w:t>
      </w:r>
    </w:p>
    <w:p w:rsidR="00495B30" w:rsidRDefault="00A15265">
      <w:pPr>
        <w:ind w:firstLine="708"/>
        <w:jc w:val="both"/>
        <w:rPr>
          <w:rFonts w:eastAsia="Calibri" w:cs="Consolas"/>
        </w:rPr>
      </w:pPr>
      <w:r>
        <w:rPr>
          <w:rFonts w:eastAsia="Calibri" w:cs="Consolas"/>
        </w:rPr>
        <w:t>Тексти складних і великих за обсягом документів (положення, правила, інструкції, огляди, звіти тощо) поділяються на розділи, пункти, підпункти, які в тексті нумер</w:t>
      </w:r>
      <w:r>
        <w:rPr>
          <w:rFonts w:eastAsia="Calibri" w:cs="Consolas"/>
        </w:rPr>
        <w:t>уються арабськими цифрами з крапкою.</w:t>
      </w:r>
    </w:p>
    <w:p w:rsidR="00495B30" w:rsidRDefault="00A15265">
      <w:pPr>
        <w:ind w:firstLine="708"/>
        <w:jc w:val="both"/>
        <w:rPr>
          <w:rFonts w:eastAsia="Calibri" w:cs="Consolas"/>
        </w:rPr>
      </w:pPr>
      <w:r>
        <w:rPr>
          <w:rFonts w:eastAsia="Calibri" w:cs="Consolas"/>
        </w:rPr>
        <w:t>В окремих випадках великі за розміром тексти можуть поділятися на глави і  нумеруватися римськими цифрами.</w:t>
      </w:r>
    </w:p>
    <w:p w:rsidR="00495B30" w:rsidRDefault="00A15265">
      <w:pPr>
        <w:ind w:firstLine="708"/>
        <w:jc w:val="both"/>
        <w:rPr>
          <w:rFonts w:eastAsia="Calibri" w:cs="Consolas"/>
        </w:rPr>
      </w:pPr>
      <w:r>
        <w:rPr>
          <w:rFonts w:eastAsia="Calibri" w:cs="Consolas"/>
        </w:rPr>
        <w:t xml:space="preserve">Форма анкети використовується у разі викладення </w:t>
      </w:r>
      <w:r>
        <w:rPr>
          <w:rFonts w:eastAsia="Calibri" w:cs="Consolas"/>
          <w:lang w:val="ru-RU"/>
        </w:rPr>
        <w:t>в</w:t>
      </w:r>
      <w:r>
        <w:rPr>
          <w:rFonts w:eastAsia="Calibri" w:cs="Consolas"/>
        </w:rPr>
        <w:t xml:space="preserve"> цифровому або словесному вигляді інформації про один об’єкт за</w:t>
      </w:r>
      <w:r>
        <w:rPr>
          <w:rFonts w:eastAsia="Calibri" w:cs="Consolas"/>
        </w:rPr>
        <w:t xml:space="preserve"> певним обсягом ознак. Постійною інформацією в анкеті є узагальнені ознаки, за якими проводиться опис об’єкта, а змінною – конкретні характеристики.</w:t>
      </w:r>
    </w:p>
    <w:p w:rsidR="00495B30" w:rsidRDefault="00A15265">
      <w:pPr>
        <w:ind w:firstLine="708"/>
        <w:jc w:val="both"/>
        <w:rPr>
          <w:rFonts w:eastAsia="Calibri" w:cs="Consolas"/>
        </w:rPr>
      </w:pPr>
      <w:r>
        <w:rPr>
          <w:rFonts w:eastAsia="Calibri" w:cs="Consolas"/>
        </w:rPr>
        <w:t xml:space="preserve">Таблична форма документа використовується у разі викладення </w:t>
      </w:r>
      <w:r>
        <w:rPr>
          <w:rFonts w:eastAsia="Calibri" w:cs="Consolas"/>
          <w:lang w:val="ru-RU"/>
        </w:rPr>
        <w:t>в</w:t>
      </w:r>
      <w:r>
        <w:rPr>
          <w:rFonts w:eastAsia="Calibri" w:cs="Consolas"/>
        </w:rPr>
        <w:t xml:space="preserve"> цифровому або словесному вигляді інформації п</w:t>
      </w:r>
      <w:r>
        <w:rPr>
          <w:rFonts w:eastAsia="Calibri" w:cs="Consolas"/>
        </w:rPr>
        <w:t>ро кілька об’єктів за рядом ознак.</w:t>
      </w:r>
    </w:p>
    <w:p w:rsidR="00495B30" w:rsidRDefault="00A15265">
      <w:pPr>
        <w:ind w:firstLine="708"/>
        <w:jc w:val="both"/>
        <w:rPr>
          <w:rFonts w:eastAsia="Calibri" w:cs="Consolas"/>
        </w:rPr>
      </w:pPr>
      <w:r>
        <w:rPr>
          <w:rFonts w:eastAsia="Calibri" w:cs="Consolas"/>
        </w:rPr>
        <w:t>Заголовки граф таблиці пишуться з великої літери, підзаголовки – з малої літери, якщо вони становлять одне ціле з заголовком, і з великої – якщо підзаголовок має самостійне значення. Крапки в кінці заголовків і підзаголов</w:t>
      </w:r>
      <w:r>
        <w:rPr>
          <w:rFonts w:eastAsia="Calibri" w:cs="Consolas"/>
        </w:rPr>
        <w:t>ків граф не ставляться. Заголовки і підзаголовки граф та рядків таблиці повинні бути викладені іменником у називному відмінку однини. У заголовках і підзаголовках рядків і граф таблиці вживаються лише загальноприйняті умовні позначення і скорочення.</w:t>
      </w:r>
    </w:p>
    <w:p w:rsidR="00495B30" w:rsidRDefault="00A15265">
      <w:pPr>
        <w:ind w:firstLine="708"/>
        <w:jc w:val="both"/>
        <w:rPr>
          <w:rFonts w:eastAsia="Calibri" w:cs="Consolas"/>
        </w:rPr>
      </w:pPr>
      <w:r>
        <w:rPr>
          <w:rFonts w:eastAsia="Calibri" w:cs="Consolas"/>
        </w:rPr>
        <w:t xml:space="preserve">Графи </w:t>
      </w:r>
      <w:r>
        <w:rPr>
          <w:rFonts w:eastAsia="Calibri" w:cs="Consolas"/>
        </w:rPr>
        <w:t xml:space="preserve">таблиці, які розміщуються на кількох сторінках, нумеруються. На другій та наступних сторінках таблиці зазначаються номери граф, а також у верхньому правому кутку – слова </w:t>
      </w:r>
      <w:r>
        <w:rPr>
          <w:rFonts w:eastAsia="Times New Roman"/>
          <w:lang w:eastAsia="ru-RU"/>
        </w:rPr>
        <w:t>“</w:t>
      </w:r>
      <w:r>
        <w:rPr>
          <w:rFonts w:eastAsia="Calibri" w:cs="Consolas"/>
        </w:rPr>
        <w:t>Продовження додатка</w:t>
      </w:r>
      <w:r>
        <w:rPr>
          <w:rFonts w:eastAsia="Times New Roman"/>
          <w:lang w:eastAsia="ru-RU"/>
        </w:rPr>
        <w:t>”</w:t>
      </w:r>
      <w:r>
        <w:rPr>
          <w:rFonts w:eastAsia="Calibri" w:cs="Consolas"/>
        </w:rPr>
        <w:t>.</w:t>
      </w:r>
    </w:p>
    <w:p w:rsidR="00495B30" w:rsidRDefault="00A15265">
      <w:pPr>
        <w:ind w:firstLine="708"/>
        <w:jc w:val="both"/>
        <w:rPr>
          <w:rFonts w:eastAsia="Calibri" w:cs="Consolas"/>
        </w:rPr>
      </w:pPr>
      <w:r>
        <w:rPr>
          <w:rFonts w:eastAsia="Calibri" w:cs="Consolas"/>
        </w:rPr>
        <w:t>Складаючи текст, слід дотримуватись п</w:t>
      </w:r>
      <w:r>
        <w:rPr>
          <w:rFonts w:eastAsia="Calibri" w:cs="Consolas"/>
        </w:rPr>
        <w:t>евних технічних вимог і логіки його викладу, невиконання яких стає причиною найбільш поширених помилок і неточностей:</w:t>
      </w:r>
    </w:p>
    <w:p w:rsidR="00495B30" w:rsidRDefault="00A15265">
      <w:pPr>
        <w:ind w:firstLine="708"/>
        <w:jc w:val="both"/>
        <w:rPr>
          <w:rFonts w:eastAsia="Calibri" w:cs="Consolas"/>
        </w:rPr>
      </w:pPr>
      <w:r>
        <w:rPr>
          <w:rFonts w:eastAsia="Calibri" w:cs="Consolas"/>
        </w:rPr>
        <w:t>на бланку друкується тільки перша сторінка, а друга й наступні – на чистих аркушах однакового із бланком розміру, кольору й ґатунку;</w:t>
      </w:r>
    </w:p>
    <w:p w:rsidR="00495B30" w:rsidRDefault="00A15265">
      <w:pPr>
        <w:ind w:firstLine="708"/>
        <w:jc w:val="both"/>
        <w:rPr>
          <w:rFonts w:eastAsia="Calibri" w:cs="Consolas"/>
        </w:rPr>
      </w:pPr>
      <w:r>
        <w:rPr>
          <w:rFonts w:eastAsia="Calibri" w:cs="Consolas"/>
        </w:rPr>
        <w:lastRenderedPageBreak/>
        <w:t xml:space="preserve">якщо </w:t>
      </w:r>
      <w:r>
        <w:rPr>
          <w:rFonts w:eastAsia="Calibri" w:cs="Consolas"/>
        </w:rPr>
        <w:t xml:space="preserve">текст займає не одну сторінку, то на другу сторінку підпис службової особи (керівника) можна переносити лише </w:t>
      </w:r>
      <w:r>
        <w:rPr>
          <w:rFonts w:eastAsia="Calibri" w:cs="Consolas"/>
          <w:lang w:val="ru-RU"/>
        </w:rPr>
        <w:t>за</w:t>
      </w:r>
      <w:r>
        <w:rPr>
          <w:rFonts w:eastAsia="Calibri" w:cs="Consolas"/>
        </w:rPr>
        <w:t xml:space="preserve"> умов</w:t>
      </w:r>
      <w:r>
        <w:rPr>
          <w:rFonts w:eastAsia="Calibri" w:cs="Consolas"/>
          <w:lang w:val="ru-RU"/>
        </w:rPr>
        <w:t>и</w:t>
      </w:r>
      <w:r>
        <w:rPr>
          <w:rFonts w:eastAsia="Calibri" w:cs="Consolas"/>
        </w:rPr>
        <w:t xml:space="preserve"> наявності на ній не менше двох рядків тексту;</w:t>
      </w:r>
    </w:p>
    <w:p w:rsidR="00495B30" w:rsidRDefault="00A15265">
      <w:pPr>
        <w:ind w:firstLine="708"/>
        <w:jc w:val="both"/>
        <w:rPr>
          <w:rFonts w:eastAsia="Calibri" w:cs="Consolas"/>
        </w:rPr>
      </w:pPr>
      <w:r>
        <w:rPr>
          <w:rFonts w:eastAsia="Calibri" w:cs="Consolas"/>
        </w:rPr>
        <w:t>не бажано також на другу сторінку переносити один рядок тексту чи слово від попереднього абз</w:t>
      </w:r>
      <w:r>
        <w:rPr>
          <w:rFonts w:eastAsia="Calibri" w:cs="Consolas"/>
        </w:rPr>
        <w:t>ацу; не бажано починати один рядок нового абзацу на сторінці, що закінчується, краще почати новий абзац на наступній сторінці.</w:t>
      </w:r>
    </w:p>
    <w:p w:rsidR="00495B30" w:rsidRDefault="00495B30"/>
    <w:sectPr w:rsidR="00495B30" w:rsidSect="0017042A">
      <w:headerReference w:type="even" r:id="rId6"/>
      <w:headerReference w:type="default" r:id="rId7"/>
      <w:pgSz w:w="11907" w:h="16840"/>
      <w:pgMar w:top="1134" w:right="567" w:bottom="1134" w:left="1985" w:header="454" w:footer="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42A" w:rsidRDefault="0017042A" w:rsidP="0017042A">
      <w:r>
        <w:separator/>
      </w:r>
    </w:p>
  </w:endnote>
  <w:endnote w:type="continuationSeparator" w:id="0">
    <w:p w:rsidR="0017042A" w:rsidRDefault="0017042A" w:rsidP="0017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42A" w:rsidRDefault="0017042A" w:rsidP="0017042A">
      <w:r>
        <w:separator/>
      </w:r>
    </w:p>
  </w:footnote>
  <w:footnote w:type="continuationSeparator" w:id="0">
    <w:p w:rsidR="0017042A" w:rsidRDefault="0017042A" w:rsidP="00170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6803355"/>
      <w:docPartObj>
        <w:docPartGallery w:val="Page Numbers (Top of Page)"/>
        <w:docPartUnique/>
      </w:docPartObj>
    </w:sdtPr>
    <w:sdtContent>
      <w:p w:rsidR="0017042A" w:rsidRDefault="0017042A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265" w:rsidRPr="00A15265">
          <w:rPr>
            <w:noProof/>
            <w:lang w:val="ru-RU"/>
          </w:rPr>
          <w:t>2</w:t>
        </w:r>
        <w:r>
          <w:fldChar w:fldCharType="end"/>
        </w:r>
      </w:p>
    </w:sdtContent>
  </w:sdt>
  <w:p w:rsidR="0017042A" w:rsidRPr="0017042A" w:rsidRDefault="0017042A" w:rsidP="0017042A">
    <w:pPr>
      <w:pStyle w:val="afd"/>
      <w:jc w:val="right"/>
      <w:rPr>
        <w:sz w:val="24"/>
      </w:rPr>
    </w:pPr>
    <w:r>
      <w:rPr>
        <w:sz w:val="24"/>
      </w:rPr>
      <w:t>Продовження додатка 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42A" w:rsidRDefault="0017042A" w:rsidP="0017042A">
    <w:pPr>
      <w:pStyle w:val="afd"/>
      <w:jc w:val="center"/>
    </w:pPr>
    <w:r>
      <w:t>3</w:t>
    </w:r>
  </w:p>
  <w:p w:rsidR="0017042A" w:rsidRPr="0017042A" w:rsidRDefault="0017042A" w:rsidP="0017042A">
    <w:pPr>
      <w:pStyle w:val="afd"/>
      <w:jc w:val="right"/>
      <w:rPr>
        <w:sz w:val="24"/>
      </w:rPr>
    </w:pPr>
    <w:r>
      <w:rPr>
        <w:sz w:val="24"/>
      </w:rPr>
      <w:t>Продовження додатка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C0"/>
    <w:rsid w:val="00085A11"/>
    <w:rsid w:val="00162E0F"/>
    <w:rsid w:val="0017042A"/>
    <w:rsid w:val="00201316"/>
    <w:rsid w:val="002F21B8"/>
    <w:rsid w:val="00344FB0"/>
    <w:rsid w:val="003B0A4F"/>
    <w:rsid w:val="003E19FD"/>
    <w:rsid w:val="00494823"/>
    <w:rsid w:val="00495B30"/>
    <w:rsid w:val="004B1375"/>
    <w:rsid w:val="004B55E4"/>
    <w:rsid w:val="005F3FDA"/>
    <w:rsid w:val="0062675A"/>
    <w:rsid w:val="006A16F7"/>
    <w:rsid w:val="007007B3"/>
    <w:rsid w:val="00704AE5"/>
    <w:rsid w:val="007D33C0"/>
    <w:rsid w:val="00A15265"/>
    <w:rsid w:val="00A44C26"/>
    <w:rsid w:val="00AF7C5D"/>
    <w:rsid w:val="00BF17D1"/>
    <w:rsid w:val="00C33780"/>
    <w:rsid w:val="00C36121"/>
    <w:rsid w:val="00C4277F"/>
    <w:rsid w:val="00C6357D"/>
    <w:rsid w:val="00E73BFE"/>
    <w:rsid w:val="00E84FC0"/>
    <w:rsid w:val="00F621E3"/>
    <w:rsid w:val="00F80BE1"/>
    <w:rsid w:val="00FB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9E876-518E-4787-8455-DB619C5A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pPr>
      <w:pBdr>
        <w:bottom w:val="single" w:sz="8" w:space="0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a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Intense Emphasis"/>
    <w:basedOn w:val="a0"/>
    <w:uiPriority w:val="21"/>
    <w:qFormat/>
    <w:rPr>
      <w:b/>
      <w:bCs/>
      <w:i/>
      <w:iCs/>
      <w:color w:val="5B9BD5" w:themeColor="accent1"/>
    </w:rPr>
  </w:style>
  <w:style w:type="character" w:styleId="ad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pPr>
      <w:pBdr>
        <w:bottom w:val="single" w:sz="4" w:space="0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">
    <w:name w:val="Выделенная цитата Знак"/>
    <w:basedOn w:val="a0"/>
    <w:link w:val="ae"/>
    <w:uiPriority w:val="30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Pr>
      <w:b/>
      <w:bCs/>
      <w:smallCaps/>
      <w:spacing w:val="5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b">
    <w:name w:val="Plain Text"/>
    <w:basedOn w:val="a"/>
    <w:link w:val="afc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c">
    <w:name w:val="Текст Знак"/>
    <w:basedOn w:val="a0"/>
    <w:link w:val="afb"/>
    <w:uiPriority w:val="99"/>
    <w:rPr>
      <w:rFonts w:ascii="Courier New" w:hAnsi="Courier New" w:cs="Courier New"/>
      <w:sz w:val="21"/>
      <w:szCs w:val="21"/>
    </w:rPr>
  </w:style>
  <w:style w:type="paragraph" w:styleId="afd">
    <w:name w:val="header"/>
    <w:basedOn w:val="a"/>
    <w:link w:val="afe"/>
    <w:uiPriority w:val="99"/>
    <w:unhideWhenUsed/>
  </w:style>
  <w:style w:type="character" w:customStyle="1" w:styleId="afe">
    <w:name w:val="Верхний колонтитул Знак"/>
    <w:basedOn w:val="a0"/>
    <w:link w:val="afd"/>
    <w:uiPriority w:val="99"/>
  </w:style>
  <w:style w:type="paragraph" w:styleId="aff">
    <w:name w:val="footer"/>
    <w:basedOn w:val="a"/>
    <w:link w:val="aff0"/>
    <w:uiPriority w:val="99"/>
    <w:unhideWhenUsed/>
  </w:style>
  <w:style w:type="character" w:customStyle="1" w:styleId="aff0">
    <w:name w:val="Нижний колонтитул Знак"/>
    <w:basedOn w:val="a0"/>
    <w:link w:val="aff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Закликовський В.М</cp:lastModifiedBy>
  <cp:revision>2</cp:revision>
  <cp:lastPrinted>2024-01-11T09:11:00Z</cp:lastPrinted>
  <dcterms:created xsi:type="dcterms:W3CDTF">2024-01-11T08:52:00Z</dcterms:created>
  <dcterms:modified xsi:type="dcterms:W3CDTF">2024-01-11T09:12:00Z</dcterms:modified>
</cp:coreProperties>
</file>