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0A4F5324" w14:textId="77777777" w:rsidTr="001C5EAC">
        <w:tc>
          <w:tcPr>
            <w:tcW w:w="4373" w:type="dxa"/>
          </w:tcPr>
          <w:p w14:paraId="0BBA2C17" w14:textId="77777777"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003A3265" w14:textId="77777777"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Додаток 1</w:t>
            </w:r>
            <w:r w:rsidR="00E74076">
              <w:rPr>
                <w:sz w:val="26"/>
                <w:szCs w:val="26"/>
              </w:rPr>
              <w:t>6</w:t>
            </w:r>
          </w:p>
          <w:p w14:paraId="53AC0BD9" w14:textId="77777777"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327919B1" w14:textId="77777777" w:rsidTr="001C5EAC">
        <w:tc>
          <w:tcPr>
            <w:tcW w:w="4373" w:type="dxa"/>
          </w:tcPr>
          <w:p w14:paraId="203535BE" w14:textId="77777777"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74" w:type="dxa"/>
            <w:vAlign w:val="center"/>
          </w:tcPr>
          <w:p w14:paraId="345B6D33" w14:textId="77777777" w:rsidR="00ED6716" w:rsidRPr="00452369" w:rsidRDefault="00ED6716" w:rsidP="002D27AB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(пункт 12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6ADB5ECF" w14:textId="77777777" w:rsidR="00ED6716" w:rsidRPr="00452369" w:rsidRDefault="00ED6716" w:rsidP="009A471E">
      <w:pPr>
        <w:rPr>
          <w:sz w:val="26"/>
          <w:szCs w:val="26"/>
        </w:rPr>
      </w:pPr>
    </w:p>
    <w:p w14:paraId="7CD11E49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7D83D6B8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45D148F4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08E89914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5E453EF9" w14:textId="77777777" w:rsidR="00ED6716" w:rsidRPr="00452369" w:rsidRDefault="00366EBD" w:rsidP="009A471E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B130F4" wp14:editId="38AFF3CE">
                <wp:simplePos x="0" y="0"/>
                <wp:positionH relativeFrom="column">
                  <wp:posOffset>3822700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6350" t="12700" r="6350" b="6350"/>
                <wp:wrapNone/>
                <wp:docPr id="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F9CD" w14:textId="77777777" w:rsidR="00667A86" w:rsidRPr="0031409E" w:rsidRDefault="00667A86" w:rsidP="009A471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130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1pt;margin-top:6.25pt;width:161pt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lYkpAOIAAAAOAQAADwAAAAAAAAAAAAAAAABtBAAAZHJzL2Rvd25yZXYueG1sUEsFBgAA&#13;&#10;AAAEAAQA8wAAAHwFAAAAAA==&#13;&#10;">
                <v:textbox>
                  <w:txbxContent>
                    <w:p w14:paraId="33DDF9CD" w14:textId="77777777" w:rsidR="00667A86" w:rsidRPr="0031409E" w:rsidRDefault="00667A86" w:rsidP="009A471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31409E">
                        <w:rPr>
                          <w:sz w:val="26"/>
                          <w:szCs w:val="26"/>
                        </w:rPr>
                        <w:t>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31409E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218DC4D4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56C4C1D8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554D6A96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15FEE4A5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6E9653D9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181B97BB" w14:textId="77777777" w:rsidR="00ED6716" w:rsidRPr="00452369" w:rsidRDefault="00ED6716" w:rsidP="009A471E">
      <w:pPr>
        <w:jc w:val="both"/>
        <w:rPr>
          <w:color w:val="000000"/>
          <w:sz w:val="26"/>
          <w:szCs w:val="26"/>
        </w:rPr>
      </w:pPr>
    </w:p>
    <w:p w14:paraId="7598A9FC" w14:textId="77777777" w:rsidR="00ED6716" w:rsidRPr="00452369" w:rsidRDefault="00ED6716" w:rsidP="009A471E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7CBE2C91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ремонту (обслуговування, обробки)</w:t>
      </w:r>
    </w:p>
    <w:p w14:paraId="26C0B8FA" w14:textId="77777777" w:rsidR="00ED6716" w:rsidRPr="00452369" w:rsidRDefault="00ED6716" w:rsidP="009A471E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озброєння, військової техніки та іншого військового майна</w:t>
      </w:r>
    </w:p>
    <w:p w14:paraId="4A8523DD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</w:t>
      </w:r>
    </w:p>
    <w:p w14:paraId="70BDB557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38E2C590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</w:t>
      </w:r>
    </w:p>
    <w:p w14:paraId="6EC201FF" w14:textId="77777777" w:rsidR="00ED6716" w:rsidRPr="00452369" w:rsidRDefault="00ED6716" w:rsidP="009A471E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(підрозділ) </w:t>
      </w:r>
    </w:p>
    <w:p w14:paraId="23D387ED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05126558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</w:t>
      </w:r>
    </w:p>
    <w:p w14:paraId="2DC69712" w14:textId="77777777" w:rsidR="00ED6716" w:rsidRPr="00452369" w:rsidRDefault="00ED6716" w:rsidP="009A471E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(військова частина) </w:t>
      </w:r>
    </w:p>
    <w:p w14:paraId="369E468F" w14:textId="77777777" w:rsidR="00ED6716" w:rsidRPr="00452369" w:rsidRDefault="00ED6716" w:rsidP="009A471E">
      <w:pPr>
        <w:jc w:val="center"/>
        <w:rPr>
          <w:color w:val="000000"/>
          <w:sz w:val="24"/>
          <w:szCs w:val="24"/>
        </w:rPr>
      </w:pPr>
    </w:p>
    <w:p w14:paraId="7105BE8D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046C28ED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446ACFC2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50B12024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362AD6AD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247A7D45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0A24926B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3811B7E3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1AC84EF7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118A28DC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7C4E2C33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5E02AE24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27DF809C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445598DE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22D65F55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1513FBD3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3AB08D1E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22228BF8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22607B4B" w14:textId="77777777" w:rsidR="00ED6716" w:rsidRPr="00452369" w:rsidRDefault="00ED6716" w:rsidP="009A471E">
      <w:pPr>
        <w:spacing w:before="20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>Розпочато “___”__________________20___ року</w:t>
      </w:r>
    </w:p>
    <w:p w14:paraId="6A66A9AF" w14:textId="77777777" w:rsidR="00ED6716" w:rsidRPr="00452369" w:rsidRDefault="00ED6716" w:rsidP="009A471E">
      <w:pPr>
        <w:spacing w:before="20"/>
        <w:jc w:val="center"/>
        <w:rPr>
          <w:color w:val="000000"/>
          <w:sz w:val="26"/>
          <w:szCs w:val="26"/>
        </w:rPr>
      </w:pPr>
    </w:p>
    <w:p w14:paraId="7F889CAD" w14:textId="77777777" w:rsidR="00ED6716" w:rsidRPr="00452369" w:rsidRDefault="00ED6716" w:rsidP="009A471E">
      <w:pPr>
        <w:ind w:firstLine="378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“___”__________________20___ року</w:t>
      </w:r>
    </w:p>
    <w:p w14:paraId="36EF8D96" w14:textId="77777777" w:rsidR="00ED6716" w:rsidRPr="00452369" w:rsidRDefault="00ED6716" w:rsidP="009A471E">
      <w:pPr>
        <w:ind w:left="4320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E74076">
        <w:rPr>
          <w:color w:val="000000"/>
          <w:sz w:val="26"/>
          <w:szCs w:val="26"/>
        </w:rPr>
        <w:t>6</w:t>
      </w:r>
    </w:p>
    <w:p w14:paraId="1F178D55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</w:p>
    <w:p w14:paraId="6595C78C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3E15459D" w14:textId="77777777" w:rsidR="00ED6716" w:rsidRPr="00452369" w:rsidRDefault="00ED6716" w:rsidP="009A471E">
      <w:pPr>
        <w:rPr>
          <w:color w:val="000000"/>
          <w:sz w:val="10"/>
          <w:szCs w:val="10"/>
        </w:rPr>
      </w:pP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1263"/>
        <w:gridCol w:w="1123"/>
        <w:gridCol w:w="2245"/>
        <w:gridCol w:w="1263"/>
        <w:gridCol w:w="1123"/>
      </w:tblGrid>
      <w:tr w:rsidR="00ED6716" w:rsidRPr="00452369" w14:paraId="72FC0060" w14:textId="77777777" w:rsidTr="002D27AB">
        <w:trPr>
          <w:cantSplit/>
          <w:trHeight w:val="300"/>
        </w:trPr>
        <w:tc>
          <w:tcPr>
            <w:tcW w:w="2386" w:type="dxa"/>
            <w:vMerge w:val="restart"/>
            <w:tcBorders>
              <w:bottom w:val="nil"/>
            </w:tcBorders>
            <w:vAlign w:val="center"/>
          </w:tcPr>
          <w:p w14:paraId="511C664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озброєння, військової техніки та іншого військового майна</w:t>
            </w:r>
          </w:p>
        </w:tc>
        <w:tc>
          <w:tcPr>
            <w:tcW w:w="2386" w:type="dxa"/>
            <w:gridSpan w:val="2"/>
            <w:vAlign w:val="center"/>
          </w:tcPr>
          <w:p w14:paraId="498BE41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2245" w:type="dxa"/>
            <w:vMerge w:val="restart"/>
            <w:tcBorders>
              <w:bottom w:val="nil"/>
            </w:tcBorders>
            <w:vAlign w:val="center"/>
          </w:tcPr>
          <w:p w14:paraId="16BA38B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озброєння, військової техніки та іншого військового майна</w:t>
            </w:r>
          </w:p>
        </w:tc>
        <w:tc>
          <w:tcPr>
            <w:tcW w:w="2386" w:type="dxa"/>
            <w:gridSpan w:val="2"/>
            <w:vAlign w:val="center"/>
          </w:tcPr>
          <w:p w14:paraId="011DE58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17706F0D" w14:textId="77777777" w:rsidTr="002D27AB">
        <w:trPr>
          <w:cantSplit/>
          <w:trHeight w:val="421"/>
        </w:trPr>
        <w:tc>
          <w:tcPr>
            <w:tcW w:w="2386" w:type="dxa"/>
            <w:vMerge/>
            <w:tcBorders>
              <w:bottom w:val="nil"/>
            </w:tcBorders>
            <w:vAlign w:val="center"/>
          </w:tcPr>
          <w:p w14:paraId="48A75EE2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57EFDAC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14:paraId="27A97DA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2245" w:type="dxa"/>
            <w:vMerge/>
            <w:tcBorders>
              <w:bottom w:val="nil"/>
            </w:tcBorders>
            <w:vAlign w:val="center"/>
          </w:tcPr>
          <w:p w14:paraId="2C465CB1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225EB0C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14:paraId="25B121F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7E754A5B" w14:textId="77777777" w:rsidTr="002D27AB">
        <w:trPr>
          <w:cantSplit/>
          <w:trHeight w:val="547"/>
        </w:trPr>
        <w:tc>
          <w:tcPr>
            <w:tcW w:w="2386" w:type="dxa"/>
          </w:tcPr>
          <w:p w14:paraId="4F60FE4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708626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77B3FD7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</w:tcPr>
          <w:p w14:paraId="4F103F6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</w:tcPr>
          <w:p w14:paraId="3D5C7B6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1FF7E2D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</w:tcPr>
          <w:p w14:paraId="03C6D8B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74B28FBF" w14:textId="77777777" w:rsidR="00ED6716" w:rsidRPr="00452369" w:rsidRDefault="00ED6716" w:rsidP="009A471E">
      <w:pPr>
        <w:ind w:right="-1" w:firstLine="709"/>
        <w:jc w:val="right"/>
        <w:rPr>
          <w:color w:val="000000"/>
          <w:sz w:val="20"/>
        </w:rPr>
      </w:pPr>
    </w:p>
    <w:p w14:paraId="01419AFC" w14:textId="77777777" w:rsidR="00ED6716" w:rsidRPr="00452369" w:rsidRDefault="00ED6716" w:rsidP="009A471E">
      <w:pPr>
        <w:ind w:firstLine="658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4CE36E1E" w14:textId="77777777" w:rsidR="00ED6716" w:rsidRPr="00452369" w:rsidRDefault="00ED6716" w:rsidP="009A471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</w:t>
      </w:r>
    </w:p>
    <w:p w14:paraId="4C04540F" w14:textId="77777777" w:rsidR="00ED6716" w:rsidRPr="00452369" w:rsidRDefault="00ED6716" w:rsidP="009A471E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(вид (група) військового майна)</w:t>
      </w:r>
    </w:p>
    <w:p w14:paraId="5D199C9D" w14:textId="77777777" w:rsidR="00ED6716" w:rsidRPr="00452369" w:rsidRDefault="00ED6716" w:rsidP="009A471E">
      <w:pPr>
        <w:jc w:val="both"/>
        <w:rPr>
          <w:color w:val="000000"/>
          <w:sz w:val="10"/>
          <w:szCs w:val="10"/>
        </w:rPr>
      </w:pP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842"/>
        <w:gridCol w:w="1123"/>
        <w:gridCol w:w="561"/>
        <w:gridCol w:w="982"/>
        <w:gridCol w:w="421"/>
        <w:gridCol w:w="515"/>
        <w:gridCol w:w="1029"/>
        <w:gridCol w:w="422"/>
        <w:gridCol w:w="841"/>
        <w:gridCol w:w="702"/>
        <w:gridCol w:w="561"/>
        <w:gridCol w:w="702"/>
      </w:tblGrid>
      <w:tr w:rsidR="00ED6716" w:rsidRPr="00452369" w14:paraId="403C56A1" w14:textId="77777777" w:rsidTr="002D27AB">
        <w:trPr>
          <w:cantSplit/>
          <w:trHeight w:val="1805"/>
        </w:trPr>
        <w:tc>
          <w:tcPr>
            <w:tcW w:w="702" w:type="dxa"/>
            <w:vMerge w:val="restart"/>
            <w:textDirection w:val="btLr"/>
            <w:vAlign w:val="center"/>
          </w:tcPr>
          <w:p w14:paraId="3A9A12B8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приймання в ремонт (обробку)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14:paraId="43CCF4F6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Здавальник (підстава)</w:t>
            </w:r>
          </w:p>
        </w:tc>
        <w:tc>
          <w:tcPr>
            <w:tcW w:w="1123" w:type="dxa"/>
            <w:vMerge w:val="restart"/>
            <w:textDirection w:val="btLr"/>
            <w:vAlign w:val="center"/>
          </w:tcPr>
          <w:p w14:paraId="28DE4C39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 (індекс, номер креслення)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14:paraId="731EEBCA" w14:textId="77777777" w:rsidR="00ED6716" w:rsidRPr="00452369" w:rsidRDefault="00ED6716" w:rsidP="002D27AB">
            <w:pPr>
              <w:ind w:left="97" w:right="97"/>
              <w:jc w:val="both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982" w:type="dxa"/>
            <w:vMerge w:val="restart"/>
            <w:textDirection w:val="btLr"/>
            <w:vAlign w:val="center"/>
          </w:tcPr>
          <w:p w14:paraId="0448905C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Заводський номер (кількість </w:t>
            </w:r>
          </w:p>
          <w:p w14:paraId="6ED6C328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військового майна) </w:t>
            </w:r>
          </w:p>
        </w:tc>
        <w:tc>
          <w:tcPr>
            <w:tcW w:w="936" w:type="dxa"/>
            <w:gridSpan w:val="2"/>
            <w:vAlign w:val="center"/>
          </w:tcPr>
          <w:p w14:paraId="4009B60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029" w:type="dxa"/>
            <w:vMerge w:val="restart"/>
            <w:textDirection w:val="btLr"/>
            <w:vAlign w:val="center"/>
          </w:tcPr>
          <w:p w14:paraId="4F9975AC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 необхідного ремонту (обслуговування, регламентних робіт, обробки)</w:t>
            </w:r>
          </w:p>
        </w:tc>
        <w:tc>
          <w:tcPr>
            <w:tcW w:w="422" w:type="dxa"/>
            <w:vMerge w:val="restart"/>
            <w:textDirection w:val="btLr"/>
            <w:vAlign w:val="center"/>
          </w:tcPr>
          <w:p w14:paraId="4D4431BB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Строк виконання наряду</w:t>
            </w:r>
          </w:p>
        </w:tc>
        <w:tc>
          <w:tcPr>
            <w:tcW w:w="1543" w:type="dxa"/>
            <w:gridSpan w:val="2"/>
            <w:vAlign w:val="center"/>
          </w:tcPr>
          <w:p w14:paraId="4C34C28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 проведених ремонтів</w:t>
            </w:r>
          </w:p>
        </w:tc>
        <w:tc>
          <w:tcPr>
            <w:tcW w:w="1263" w:type="dxa"/>
            <w:gridSpan w:val="2"/>
            <w:vAlign w:val="center"/>
          </w:tcPr>
          <w:p w14:paraId="1F16941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</w:rPr>
              <w:t>Напра-цювання</w:t>
            </w:r>
            <w:proofErr w:type="spellEnd"/>
            <w:r w:rsidRPr="00452369">
              <w:rPr>
                <w:color w:val="000000"/>
                <w:sz w:val="26"/>
                <w:szCs w:val="26"/>
              </w:rPr>
              <w:t xml:space="preserve"> (циклів, годин, км пробігу)</w:t>
            </w:r>
          </w:p>
        </w:tc>
      </w:tr>
      <w:tr w:rsidR="00ED6716" w:rsidRPr="00452369" w14:paraId="25B69F77" w14:textId="77777777" w:rsidTr="002D27AB">
        <w:trPr>
          <w:cantSplit/>
          <w:trHeight w:val="2968"/>
        </w:trPr>
        <w:tc>
          <w:tcPr>
            <w:tcW w:w="702" w:type="dxa"/>
            <w:vMerge/>
            <w:vAlign w:val="center"/>
          </w:tcPr>
          <w:p w14:paraId="65D42645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2" w:type="dxa"/>
            <w:vMerge/>
            <w:vAlign w:val="center"/>
          </w:tcPr>
          <w:p w14:paraId="16CCFF5C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  <w:vMerge/>
            <w:vAlign w:val="center"/>
          </w:tcPr>
          <w:p w14:paraId="516D1B2D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1" w:type="dxa"/>
            <w:vMerge/>
            <w:vAlign w:val="center"/>
          </w:tcPr>
          <w:p w14:paraId="61B8745F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14:paraId="7C55575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1" w:type="dxa"/>
            <w:textDirection w:val="btLr"/>
            <w:vAlign w:val="center"/>
          </w:tcPr>
          <w:p w14:paraId="7104CE51" w14:textId="77777777" w:rsidR="00ED6716" w:rsidRPr="00452369" w:rsidRDefault="00ED6716" w:rsidP="002D27AB">
            <w:pPr>
              <w:ind w:left="97" w:right="97"/>
              <w:jc w:val="both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випуску</w:t>
            </w:r>
          </w:p>
        </w:tc>
        <w:tc>
          <w:tcPr>
            <w:tcW w:w="515" w:type="dxa"/>
            <w:textDirection w:val="btLr"/>
            <w:vAlign w:val="center"/>
          </w:tcPr>
          <w:p w14:paraId="606BE34C" w14:textId="77777777" w:rsidR="00ED6716" w:rsidRPr="00452369" w:rsidRDefault="00ED6716" w:rsidP="002D27AB">
            <w:pPr>
              <w:ind w:left="97" w:right="97"/>
              <w:jc w:val="both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виходу з ладу</w:t>
            </w:r>
          </w:p>
        </w:tc>
        <w:tc>
          <w:tcPr>
            <w:tcW w:w="1029" w:type="dxa"/>
            <w:vMerge/>
            <w:vAlign w:val="center"/>
          </w:tcPr>
          <w:p w14:paraId="25FBCDC7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vMerge/>
            <w:vAlign w:val="center"/>
          </w:tcPr>
          <w:p w14:paraId="481205BD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textDirection w:val="btLr"/>
            <w:vAlign w:val="center"/>
          </w:tcPr>
          <w:p w14:paraId="7672F135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капітальних</w:t>
            </w:r>
          </w:p>
        </w:tc>
        <w:tc>
          <w:tcPr>
            <w:tcW w:w="702" w:type="dxa"/>
            <w:textDirection w:val="btLr"/>
            <w:vAlign w:val="center"/>
          </w:tcPr>
          <w:p w14:paraId="329C7E62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середніх</w:t>
            </w:r>
          </w:p>
        </w:tc>
        <w:tc>
          <w:tcPr>
            <w:tcW w:w="561" w:type="dxa"/>
            <w:textDirection w:val="btLr"/>
            <w:vAlign w:val="center"/>
          </w:tcPr>
          <w:p w14:paraId="38A94075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початку експлуатації</w:t>
            </w:r>
          </w:p>
        </w:tc>
        <w:tc>
          <w:tcPr>
            <w:tcW w:w="702" w:type="dxa"/>
            <w:textDirection w:val="btLr"/>
            <w:vAlign w:val="center"/>
          </w:tcPr>
          <w:p w14:paraId="501A8D96" w14:textId="77777777" w:rsidR="00ED6716" w:rsidRPr="00452369" w:rsidRDefault="00ED6716" w:rsidP="002D27AB">
            <w:pPr>
              <w:ind w:left="97" w:right="97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після останнього ремонту</w:t>
            </w:r>
          </w:p>
        </w:tc>
      </w:tr>
      <w:tr w:rsidR="00ED6716" w:rsidRPr="00452369" w14:paraId="3790C866" w14:textId="77777777" w:rsidTr="002D27AB">
        <w:trPr>
          <w:trHeight w:val="303"/>
        </w:trPr>
        <w:tc>
          <w:tcPr>
            <w:tcW w:w="702" w:type="dxa"/>
            <w:tcBorders>
              <w:bottom w:val="nil"/>
            </w:tcBorders>
          </w:tcPr>
          <w:p w14:paraId="6A10684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2" w:type="dxa"/>
            <w:tcBorders>
              <w:bottom w:val="nil"/>
            </w:tcBorders>
          </w:tcPr>
          <w:p w14:paraId="127C5F28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23" w:type="dxa"/>
            <w:tcBorders>
              <w:bottom w:val="nil"/>
            </w:tcBorders>
          </w:tcPr>
          <w:p w14:paraId="485B375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1" w:type="dxa"/>
            <w:tcBorders>
              <w:bottom w:val="nil"/>
            </w:tcBorders>
          </w:tcPr>
          <w:p w14:paraId="6E667B6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82" w:type="dxa"/>
            <w:tcBorders>
              <w:bottom w:val="nil"/>
            </w:tcBorders>
          </w:tcPr>
          <w:p w14:paraId="6C98780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1" w:type="dxa"/>
            <w:tcBorders>
              <w:bottom w:val="nil"/>
            </w:tcBorders>
          </w:tcPr>
          <w:p w14:paraId="30428AE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5" w:type="dxa"/>
            <w:tcBorders>
              <w:bottom w:val="nil"/>
            </w:tcBorders>
          </w:tcPr>
          <w:p w14:paraId="03D877D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29" w:type="dxa"/>
            <w:tcBorders>
              <w:bottom w:val="nil"/>
            </w:tcBorders>
          </w:tcPr>
          <w:p w14:paraId="227A79D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22" w:type="dxa"/>
            <w:tcBorders>
              <w:bottom w:val="nil"/>
            </w:tcBorders>
          </w:tcPr>
          <w:p w14:paraId="4FA0841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1" w:type="dxa"/>
            <w:tcBorders>
              <w:bottom w:val="nil"/>
            </w:tcBorders>
          </w:tcPr>
          <w:p w14:paraId="5BF9656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2" w:type="dxa"/>
            <w:tcBorders>
              <w:bottom w:val="nil"/>
            </w:tcBorders>
          </w:tcPr>
          <w:p w14:paraId="09B375C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1" w:type="dxa"/>
            <w:tcBorders>
              <w:bottom w:val="nil"/>
            </w:tcBorders>
          </w:tcPr>
          <w:p w14:paraId="44BA6C4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2" w:type="dxa"/>
            <w:tcBorders>
              <w:bottom w:val="nil"/>
            </w:tcBorders>
          </w:tcPr>
          <w:p w14:paraId="3ED97601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</w:tr>
      <w:tr w:rsidR="00ED6716" w:rsidRPr="00452369" w14:paraId="7B381673" w14:textId="77777777" w:rsidTr="002D27AB">
        <w:trPr>
          <w:trHeight w:val="503"/>
        </w:trPr>
        <w:tc>
          <w:tcPr>
            <w:tcW w:w="702" w:type="dxa"/>
          </w:tcPr>
          <w:p w14:paraId="4864C83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2" w:type="dxa"/>
          </w:tcPr>
          <w:p w14:paraId="5D61098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</w:tcPr>
          <w:p w14:paraId="6EB7079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1" w:type="dxa"/>
          </w:tcPr>
          <w:p w14:paraId="7EABD2C5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20C1CD6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1" w:type="dxa"/>
          </w:tcPr>
          <w:p w14:paraId="45F08E7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14:paraId="3895C2E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9" w:type="dxa"/>
          </w:tcPr>
          <w:p w14:paraId="646395D9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</w:tcPr>
          <w:p w14:paraId="5B7895EC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3C1C74B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AB7A073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1" w:type="dxa"/>
          </w:tcPr>
          <w:p w14:paraId="6193262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52C9AB6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1C22DEB" w14:textId="77777777" w:rsidR="00ED6716" w:rsidRPr="00452369" w:rsidRDefault="00ED6716" w:rsidP="009A471E">
      <w:pPr>
        <w:jc w:val="both"/>
        <w:rPr>
          <w:color w:val="000000"/>
          <w:sz w:val="20"/>
        </w:rPr>
      </w:pPr>
    </w:p>
    <w:p w14:paraId="016858D5" w14:textId="77777777" w:rsidR="00ED6716" w:rsidRPr="00452369" w:rsidRDefault="00ED6716" w:rsidP="009A471E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1B24894C" w14:textId="77777777" w:rsidR="00ED6716" w:rsidRPr="00452369" w:rsidRDefault="00ED6716" w:rsidP="009A471E">
      <w:pPr>
        <w:rPr>
          <w:color w:val="000000"/>
          <w:sz w:val="10"/>
          <w:szCs w:val="10"/>
        </w:rPr>
      </w:pP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178"/>
        <w:gridCol w:w="1560"/>
        <w:gridCol w:w="850"/>
        <w:gridCol w:w="1134"/>
        <w:gridCol w:w="709"/>
        <w:gridCol w:w="850"/>
        <w:gridCol w:w="1578"/>
      </w:tblGrid>
      <w:tr w:rsidR="00ED6716" w:rsidRPr="00452369" w14:paraId="352B432E" w14:textId="77777777" w:rsidTr="000C51BF">
        <w:trPr>
          <w:cantSplit/>
          <w:trHeight w:val="305"/>
        </w:trPr>
        <w:tc>
          <w:tcPr>
            <w:tcW w:w="1544" w:type="dxa"/>
            <w:vMerge w:val="restart"/>
            <w:textDirection w:val="btLr"/>
            <w:vAlign w:val="center"/>
          </w:tcPr>
          <w:p w14:paraId="63B3D8A3" w14:textId="77777777" w:rsidR="00ED6716" w:rsidRPr="00452369" w:rsidRDefault="00ED6716" w:rsidP="002D27AB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Відповідальний за ремонт (військове звання, прізвище, ініціали)</w:t>
            </w:r>
          </w:p>
        </w:tc>
        <w:tc>
          <w:tcPr>
            <w:tcW w:w="1178" w:type="dxa"/>
            <w:vMerge w:val="restart"/>
            <w:textDirection w:val="btLr"/>
            <w:vAlign w:val="center"/>
          </w:tcPr>
          <w:p w14:paraId="058ADB1E" w14:textId="77777777" w:rsidR="00ED6716" w:rsidRPr="00452369" w:rsidRDefault="00ED6716" w:rsidP="002D27AB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початку ремонту (обробки)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3B04CD4A" w14:textId="77777777" w:rsidR="00ED6716" w:rsidRPr="00452369" w:rsidRDefault="00ED6716" w:rsidP="002D27AB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 виконаного ремонту (обслуговування, регламентних робіт, обробки)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2445CFC" w14:textId="77777777" w:rsidR="00ED6716" w:rsidRPr="00452369" w:rsidRDefault="00ED6716" w:rsidP="002D27AB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Працезатрати </w:t>
            </w:r>
          </w:p>
          <w:p w14:paraId="53B005DD" w14:textId="77777777" w:rsidR="00ED6716" w:rsidRPr="00452369" w:rsidRDefault="00ED6716" w:rsidP="002D27AB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(людино-години)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2DDD2B8" w14:textId="77777777" w:rsidR="00ED6716" w:rsidRPr="00452369" w:rsidRDefault="00ED6716" w:rsidP="002D27AB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Замінені агрегати, використані ЗІП і матеріали</w:t>
            </w:r>
          </w:p>
        </w:tc>
        <w:tc>
          <w:tcPr>
            <w:tcW w:w="1559" w:type="dxa"/>
            <w:gridSpan w:val="2"/>
            <w:vAlign w:val="center"/>
          </w:tcPr>
          <w:p w14:paraId="32E991B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578" w:type="dxa"/>
            <w:vMerge w:val="restart"/>
            <w:textDirection w:val="btLr"/>
            <w:vAlign w:val="center"/>
          </w:tcPr>
          <w:p w14:paraId="45890901" w14:textId="77777777" w:rsidR="00ED6716" w:rsidRPr="000C51BF" w:rsidRDefault="000C51BF" w:rsidP="002D27AB">
            <w:pPr>
              <w:ind w:left="97" w:right="97"/>
              <w:jc w:val="center"/>
              <w:rPr>
                <w:color w:val="000000"/>
                <w:sz w:val="24"/>
                <w:szCs w:val="24"/>
              </w:rPr>
            </w:pPr>
            <w:r w:rsidRPr="000C51BF">
              <w:rPr>
                <w:rStyle w:val="st42"/>
                <w:sz w:val="24"/>
                <w:szCs w:val="24"/>
              </w:rPr>
              <w:t>Назва, номер і дата документа, за яким військове майно відправлено аб</w:t>
            </w:r>
            <w:r>
              <w:rPr>
                <w:rStyle w:val="st42"/>
                <w:sz w:val="24"/>
                <w:szCs w:val="24"/>
              </w:rPr>
              <w:t>о отримано з ремонту (обробки)</w:t>
            </w:r>
          </w:p>
        </w:tc>
      </w:tr>
      <w:tr w:rsidR="00ED6716" w:rsidRPr="00452369" w14:paraId="5DF321E1" w14:textId="77777777" w:rsidTr="000C51BF">
        <w:trPr>
          <w:cantSplit/>
          <w:trHeight w:val="2760"/>
        </w:trPr>
        <w:tc>
          <w:tcPr>
            <w:tcW w:w="1544" w:type="dxa"/>
            <w:vMerge/>
            <w:vAlign w:val="center"/>
          </w:tcPr>
          <w:p w14:paraId="57BD110E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8" w:type="dxa"/>
            <w:vMerge/>
            <w:vAlign w:val="center"/>
          </w:tcPr>
          <w:p w14:paraId="0B441BA8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4EE5C024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F090330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77CC27AB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E1AC627" w14:textId="77777777" w:rsidR="00ED6716" w:rsidRPr="00452369" w:rsidRDefault="00ED6716" w:rsidP="002D27AB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закінчення ремонту (обробки)</w:t>
            </w:r>
          </w:p>
        </w:tc>
        <w:tc>
          <w:tcPr>
            <w:tcW w:w="850" w:type="dxa"/>
            <w:textDirection w:val="btLr"/>
            <w:vAlign w:val="center"/>
          </w:tcPr>
          <w:p w14:paraId="1430A9E7" w14:textId="77777777" w:rsidR="00ED6716" w:rsidRPr="00452369" w:rsidRDefault="00ED6716" w:rsidP="002D27AB">
            <w:pPr>
              <w:ind w:left="97" w:right="9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здачі з ремонту (обробки)</w:t>
            </w:r>
          </w:p>
        </w:tc>
        <w:tc>
          <w:tcPr>
            <w:tcW w:w="1578" w:type="dxa"/>
            <w:vMerge/>
            <w:vAlign w:val="center"/>
          </w:tcPr>
          <w:p w14:paraId="29F2AD67" w14:textId="77777777" w:rsidR="00ED6716" w:rsidRPr="00452369" w:rsidRDefault="00ED6716" w:rsidP="002D27AB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3384087" w14:textId="77777777" w:rsidTr="000C51BF">
        <w:trPr>
          <w:cantSplit/>
          <w:trHeight w:val="285"/>
        </w:trPr>
        <w:tc>
          <w:tcPr>
            <w:tcW w:w="1544" w:type="dxa"/>
            <w:tcBorders>
              <w:bottom w:val="nil"/>
            </w:tcBorders>
            <w:vAlign w:val="center"/>
          </w:tcPr>
          <w:p w14:paraId="5367B04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4BE31B3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298E5E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1EB79FBD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577D59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1493FEB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225FA34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15FC82F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</w:tr>
      <w:tr w:rsidR="00ED6716" w:rsidRPr="00452369" w14:paraId="22B1EAB2" w14:textId="77777777" w:rsidTr="000C51BF">
        <w:trPr>
          <w:cantSplit/>
          <w:trHeight w:val="479"/>
        </w:trPr>
        <w:tc>
          <w:tcPr>
            <w:tcW w:w="1544" w:type="dxa"/>
          </w:tcPr>
          <w:p w14:paraId="701040E0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8" w:type="dxa"/>
          </w:tcPr>
          <w:p w14:paraId="3A95B64E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C7F9B97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6680ADBF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96539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2F110A6A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3BC9607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</w:tcPr>
          <w:p w14:paraId="3785CA62" w14:textId="77777777" w:rsidR="00ED6716" w:rsidRPr="00452369" w:rsidRDefault="00ED6716" w:rsidP="002D27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E856105" w14:textId="77777777" w:rsidR="00ED6716" w:rsidRPr="00452369" w:rsidRDefault="00ED6716" w:rsidP="009A471E">
      <w:pPr>
        <w:ind w:left="4320" w:right="-1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E74076">
        <w:rPr>
          <w:color w:val="000000"/>
          <w:sz w:val="26"/>
          <w:szCs w:val="26"/>
        </w:rPr>
        <w:t>6</w:t>
      </w:r>
    </w:p>
    <w:p w14:paraId="7DE7B2B0" w14:textId="77777777" w:rsidR="00ED6716" w:rsidRPr="00452369" w:rsidRDefault="00ED6716" w:rsidP="009A471E">
      <w:pPr>
        <w:ind w:left="4320" w:right="-1" w:firstLine="720"/>
        <w:jc w:val="right"/>
        <w:rPr>
          <w:color w:val="000000"/>
          <w:sz w:val="18"/>
          <w:szCs w:val="26"/>
        </w:rPr>
      </w:pPr>
    </w:p>
    <w:p w14:paraId="3CBEFAC8" w14:textId="77777777" w:rsidR="00ED6716" w:rsidRPr="00452369" w:rsidRDefault="00ED6716" w:rsidP="009A471E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обліку </w:t>
      </w:r>
      <w:r w:rsidRPr="00452369">
        <w:rPr>
          <w:color w:val="000000"/>
          <w:sz w:val="26"/>
          <w:szCs w:val="26"/>
        </w:rPr>
        <w:t xml:space="preserve">ремонту </w:t>
      </w:r>
    </w:p>
    <w:p w14:paraId="05A7936A" w14:textId="77777777" w:rsidR="00ED6716" w:rsidRPr="00452369" w:rsidRDefault="00ED6716" w:rsidP="009A471E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(обслуговування, обробки) озброєння, військової </w:t>
      </w:r>
    </w:p>
    <w:p w14:paraId="08CF0B4C" w14:textId="77777777" w:rsidR="00ED6716" w:rsidRPr="00452369" w:rsidRDefault="00ED6716" w:rsidP="009A471E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техніки та іншого військового майна</w:t>
      </w:r>
    </w:p>
    <w:p w14:paraId="09F12885" w14:textId="77777777" w:rsidR="00ED6716" w:rsidRPr="00452369" w:rsidRDefault="00ED6716" w:rsidP="009A471E">
      <w:pPr>
        <w:pStyle w:val="Iauiue"/>
        <w:widowControl w:val="0"/>
        <w:jc w:val="center"/>
        <w:rPr>
          <w:color w:val="000000"/>
          <w:sz w:val="14"/>
          <w:szCs w:val="26"/>
          <w:lang w:val="uk-UA"/>
        </w:rPr>
      </w:pPr>
    </w:p>
    <w:p w14:paraId="03AC3BDB" w14:textId="77777777" w:rsidR="00ED6716" w:rsidRPr="00452369" w:rsidRDefault="00ED6716" w:rsidP="00DD0B44">
      <w:pPr>
        <w:spacing w:line="355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1. Книга обліку ремонту (обслуговування, обробки) озброєння, військової техніки та іншого військового майна (далі – книга) призначена для обліку проведених ремонтів (технічних обслуговувань, регламентних робіт, обробок) озброєння, техніки та іншого військового майна, а також для обліку замінених агрегатів, використаних запасних частин, ЗІП та матеріалів.</w:t>
      </w:r>
    </w:p>
    <w:p w14:paraId="0180E341" w14:textId="77777777" w:rsidR="00ED6716" w:rsidRPr="00452369" w:rsidRDefault="00ED6716" w:rsidP="00DD0B44">
      <w:pPr>
        <w:pStyle w:val="Iauiue"/>
        <w:widowControl w:val="0"/>
        <w:spacing w:line="355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2. Книга ведеться в підрозділі (військовій частині), що здійснює ремонт (дегазацію, дезактивацію, дезінфекцію та інші види обробки) озброєння, техніки та іншого військового майна, а також на збірному пункті пошкоджених машин (далі – ЗППМ).</w:t>
      </w:r>
    </w:p>
    <w:p w14:paraId="489AEBE9" w14:textId="77777777" w:rsidR="00ED6716" w:rsidRPr="00452369" w:rsidRDefault="00ED6716" w:rsidP="00DD0B44">
      <w:pPr>
        <w:pStyle w:val="Iauiue"/>
        <w:widowControl w:val="0"/>
        <w:spacing w:line="355" w:lineRule="auto"/>
        <w:ind w:firstLine="720"/>
        <w:jc w:val="both"/>
        <w:rPr>
          <w:spacing w:val="-4"/>
          <w:sz w:val="26"/>
          <w:szCs w:val="26"/>
          <w:lang w:val="uk-UA"/>
        </w:rPr>
      </w:pPr>
      <w:r w:rsidRPr="00452369">
        <w:rPr>
          <w:spacing w:val="-4"/>
          <w:sz w:val="26"/>
          <w:szCs w:val="26"/>
          <w:lang w:val="uk-UA"/>
        </w:rPr>
        <w:t>3. У графах 1 – 13 облікові дані записуються під час приймання озброєння</w:t>
      </w:r>
      <w:r w:rsidRPr="00452369">
        <w:rPr>
          <w:spacing w:val="-4"/>
          <w:sz w:val="26"/>
          <w:szCs w:val="26"/>
        </w:rPr>
        <w:t xml:space="preserve">, </w:t>
      </w:r>
      <w:proofErr w:type="spellStart"/>
      <w:r w:rsidRPr="00452369">
        <w:rPr>
          <w:spacing w:val="-4"/>
          <w:sz w:val="26"/>
          <w:szCs w:val="26"/>
        </w:rPr>
        <w:t>військової</w:t>
      </w:r>
      <w:proofErr w:type="spellEnd"/>
      <w:r w:rsidRPr="00452369">
        <w:rPr>
          <w:spacing w:val="-4"/>
          <w:sz w:val="26"/>
          <w:szCs w:val="26"/>
        </w:rPr>
        <w:t xml:space="preserve"> </w:t>
      </w:r>
      <w:proofErr w:type="spellStart"/>
      <w:r w:rsidRPr="00452369">
        <w:rPr>
          <w:spacing w:val="-4"/>
          <w:sz w:val="26"/>
          <w:szCs w:val="26"/>
        </w:rPr>
        <w:t>техніки</w:t>
      </w:r>
      <w:proofErr w:type="spellEnd"/>
      <w:r w:rsidRPr="00452369">
        <w:rPr>
          <w:spacing w:val="-4"/>
          <w:sz w:val="26"/>
          <w:szCs w:val="26"/>
          <w:lang w:val="uk-UA"/>
        </w:rPr>
        <w:t xml:space="preserve"> </w:t>
      </w:r>
      <w:r w:rsidRPr="00452369">
        <w:rPr>
          <w:spacing w:val="-4"/>
          <w:sz w:val="26"/>
          <w:szCs w:val="26"/>
        </w:rPr>
        <w:t xml:space="preserve">та </w:t>
      </w:r>
      <w:proofErr w:type="spellStart"/>
      <w:r w:rsidRPr="00452369">
        <w:rPr>
          <w:spacing w:val="-4"/>
          <w:sz w:val="26"/>
          <w:szCs w:val="26"/>
        </w:rPr>
        <w:t>іншого</w:t>
      </w:r>
      <w:proofErr w:type="spellEnd"/>
      <w:r w:rsidRPr="00452369">
        <w:rPr>
          <w:spacing w:val="-4"/>
          <w:sz w:val="26"/>
          <w:szCs w:val="26"/>
        </w:rPr>
        <w:t xml:space="preserve"> </w:t>
      </w:r>
      <w:proofErr w:type="spellStart"/>
      <w:r w:rsidRPr="00452369">
        <w:rPr>
          <w:spacing w:val="-4"/>
          <w:sz w:val="26"/>
          <w:szCs w:val="26"/>
        </w:rPr>
        <w:t>військового</w:t>
      </w:r>
      <w:proofErr w:type="spellEnd"/>
      <w:r w:rsidRPr="00452369">
        <w:rPr>
          <w:spacing w:val="-4"/>
          <w:sz w:val="26"/>
          <w:szCs w:val="26"/>
        </w:rPr>
        <w:t xml:space="preserve"> майна</w:t>
      </w:r>
      <w:r w:rsidRPr="00452369">
        <w:rPr>
          <w:spacing w:val="-4"/>
          <w:sz w:val="26"/>
          <w:szCs w:val="26"/>
          <w:lang w:val="uk-UA"/>
        </w:rPr>
        <w:t xml:space="preserve"> у ремонт (обробку).</w:t>
      </w:r>
    </w:p>
    <w:p w14:paraId="7A59256E" w14:textId="77777777" w:rsidR="00ED6716" w:rsidRPr="00452369" w:rsidRDefault="00ED6716" w:rsidP="00DD0B44">
      <w:pPr>
        <w:pStyle w:val="Iauiue"/>
        <w:widowControl w:val="0"/>
        <w:spacing w:line="355" w:lineRule="auto"/>
        <w:ind w:firstLine="720"/>
        <w:jc w:val="both"/>
        <w:rPr>
          <w:spacing w:val="-4"/>
          <w:sz w:val="26"/>
          <w:szCs w:val="26"/>
          <w:lang w:val="uk-UA"/>
        </w:rPr>
      </w:pPr>
      <w:r w:rsidRPr="00452369">
        <w:rPr>
          <w:spacing w:val="-4"/>
          <w:sz w:val="26"/>
          <w:szCs w:val="26"/>
          <w:lang w:val="uk-UA"/>
        </w:rPr>
        <w:t xml:space="preserve">У графі 2 вказується підрозділ (військова частина), який здав (здала) озброєння, військову техніку та інше військове майно. Як підстава записуються номер і дата наряду </w:t>
      </w:r>
      <w:r w:rsidRPr="00452369">
        <w:rPr>
          <w:spacing w:val="-4"/>
          <w:sz w:val="26"/>
          <w:szCs w:val="26"/>
        </w:rPr>
        <w:t>на ремонт (</w:t>
      </w:r>
      <w:proofErr w:type="spellStart"/>
      <w:r w:rsidRPr="00452369">
        <w:rPr>
          <w:spacing w:val="-4"/>
          <w:sz w:val="26"/>
          <w:szCs w:val="26"/>
        </w:rPr>
        <w:t>модернізацію</w:t>
      </w:r>
      <w:proofErr w:type="spellEnd"/>
      <w:r w:rsidRPr="00452369">
        <w:rPr>
          <w:spacing w:val="-4"/>
          <w:sz w:val="26"/>
          <w:szCs w:val="26"/>
        </w:rPr>
        <w:t xml:space="preserve">, </w:t>
      </w:r>
      <w:proofErr w:type="spellStart"/>
      <w:r w:rsidRPr="00452369">
        <w:rPr>
          <w:spacing w:val="-4"/>
          <w:sz w:val="26"/>
          <w:szCs w:val="26"/>
        </w:rPr>
        <w:t>зберігання</w:t>
      </w:r>
      <w:proofErr w:type="spellEnd"/>
      <w:r w:rsidRPr="00452369">
        <w:rPr>
          <w:spacing w:val="-4"/>
          <w:sz w:val="26"/>
          <w:szCs w:val="26"/>
        </w:rPr>
        <w:t xml:space="preserve">, </w:t>
      </w:r>
      <w:proofErr w:type="spellStart"/>
      <w:r w:rsidRPr="00452369">
        <w:rPr>
          <w:spacing w:val="-4"/>
          <w:sz w:val="26"/>
          <w:szCs w:val="26"/>
        </w:rPr>
        <w:t>дослідження</w:t>
      </w:r>
      <w:proofErr w:type="spellEnd"/>
      <w:r w:rsidRPr="00452369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  <w:lang w:val="uk-UA"/>
        </w:rPr>
        <w:t>технічного стану</w:t>
      </w:r>
      <w:r w:rsidRPr="00452369">
        <w:rPr>
          <w:spacing w:val="-4"/>
          <w:sz w:val="26"/>
          <w:szCs w:val="26"/>
        </w:rPr>
        <w:t xml:space="preserve">, </w:t>
      </w:r>
      <w:proofErr w:type="spellStart"/>
      <w:r w:rsidRPr="00452369">
        <w:rPr>
          <w:spacing w:val="-4"/>
          <w:sz w:val="26"/>
          <w:szCs w:val="26"/>
        </w:rPr>
        <w:t>виготовлення</w:t>
      </w:r>
      <w:proofErr w:type="spellEnd"/>
      <w:r w:rsidRPr="00452369">
        <w:rPr>
          <w:spacing w:val="-4"/>
          <w:sz w:val="26"/>
          <w:szCs w:val="26"/>
        </w:rPr>
        <w:t xml:space="preserve">, </w:t>
      </w:r>
      <w:proofErr w:type="spellStart"/>
      <w:r w:rsidRPr="00452369">
        <w:rPr>
          <w:spacing w:val="-4"/>
          <w:sz w:val="26"/>
          <w:szCs w:val="26"/>
        </w:rPr>
        <w:t>обробку</w:t>
      </w:r>
      <w:proofErr w:type="spellEnd"/>
      <w:r w:rsidRPr="00452369">
        <w:rPr>
          <w:spacing w:val="-4"/>
          <w:sz w:val="26"/>
          <w:szCs w:val="26"/>
        </w:rPr>
        <w:t>)</w:t>
      </w:r>
      <w:r w:rsidRPr="00452369">
        <w:rPr>
          <w:spacing w:val="-4"/>
          <w:sz w:val="26"/>
          <w:szCs w:val="26"/>
          <w:lang w:val="uk-UA"/>
        </w:rPr>
        <w:t xml:space="preserve"> або іншого розпорядчого документа.</w:t>
      </w:r>
    </w:p>
    <w:p w14:paraId="48FDE5D2" w14:textId="77777777" w:rsidR="00ED6716" w:rsidRPr="00452369" w:rsidRDefault="00ED6716" w:rsidP="00DD0B44">
      <w:pPr>
        <w:pStyle w:val="Iauiue"/>
        <w:widowControl w:val="0"/>
        <w:spacing w:line="355" w:lineRule="auto"/>
        <w:ind w:firstLine="720"/>
        <w:jc w:val="both"/>
        <w:rPr>
          <w:spacing w:val="-4"/>
          <w:sz w:val="26"/>
          <w:szCs w:val="26"/>
          <w:lang w:val="uk-UA"/>
        </w:rPr>
      </w:pPr>
      <w:r w:rsidRPr="00452369">
        <w:rPr>
          <w:spacing w:val="-4"/>
          <w:sz w:val="26"/>
          <w:szCs w:val="26"/>
          <w:lang w:val="uk-UA"/>
        </w:rPr>
        <w:t>У графі 5 щодо озброєння (військової техніки), яке обліковується за номерами, записується його заводський номер (номерний знак), а щодо іншого озброєння та військової техніки – кількість прийнятих одиниць. Щодо військового майна, яке здано для обробки (ремонту), його кількість записується у прийнятих для нього одиницях виміру.</w:t>
      </w:r>
    </w:p>
    <w:p w14:paraId="4F6682AE" w14:textId="77777777" w:rsidR="00ED6716" w:rsidRPr="00452369" w:rsidRDefault="00ED6716" w:rsidP="00DD0B44">
      <w:pPr>
        <w:pStyle w:val="Iauiue"/>
        <w:widowControl w:val="0"/>
        <w:spacing w:line="355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У графах 14 – 21 реквізити-підстави записуються після приймання озброєння, військової техніки та іншого військового майна в ремонт (для обслуговування, регламентних робіт, обробки).</w:t>
      </w:r>
    </w:p>
    <w:p w14:paraId="2AB01B70" w14:textId="77777777" w:rsidR="00ED6716" w:rsidRPr="00452369" w:rsidRDefault="00ED6716" w:rsidP="00DD0B44">
      <w:pPr>
        <w:pStyle w:val="Iauiue"/>
        <w:widowControl w:val="0"/>
        <w:spacing w:line="355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У разі якщо кількість найменувань витрачених ЗІП і матеріалів значна, замість них у графі 18 можуть записуватися номери заводських документів, на підставі яких витрачено ЗІП і матеріали. Щодо виробів (агрегатів, приладів тощо), які обліковуються за номерами, у графі 18 записуються їхні номери.</w:t>
      </w:r>
    </w:p>
    <w:p w14:paraId="41196371" w14:textId="77777777" w:rsidR="00ED6716" w:rsidRPr="00452369" w:rsidRDefault="00ED6716" w:rsidP="00DD0B44">
      <w:pPr>
        <w:pStyle w:val="Iauiue"/>
        <w:widowControl w:val="0"/>
        <w:spacing w:line="355" w:lineRule="auto"/>
        <w:ind w:firstLine="720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 xml:space="preserve">У графі 19 реквізитом-ознакою щодо літака записується дата підписання </w:t>
      </w:r>
      <w:proofErr w:type="spellStart"/>
      <w:r w:rsidRPr="00452369">
        <w:rPr>
          <w:color w:val="000000"/>
          <w:spacing w:val="-4"/>
          <w:sz w:val="26"/>
          <w:szCs w:val="26"/>
          <w:lang w:val="uk-UA"/>
        </w:rPr>
        <w:t>акта</w:t>
      </w:r>
      <w:proofErr w:type="spellEnd"/>
      <w:r w:rsidRPr="00452369">
        <w:rPr>
          <w:color w:val="000000"/>
          <w:spacing w:val="-4"/>
          <w:sz w:val="26"/>
          <w:szCs w:val="26"/>
          <w:lang w:val="uk-UA"/>
        </w:rPr>
        <w:t xml:space="preserve"> про випробовування його в повітрі.</w:t>
      </w:r>
    </w:p>
    <w:p w14:paraId="0608B208" w14:textId="77777777" w:rsidR="00ED6716" w:rsidRPr="00452369" w:rsidRDefault="00ED6716" w:rsidP="009A471E">
      <w:pPr>
        <w:ind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E74076">
        <w:rPr>
          <w:color w:val="000000"/>
          <w:sz w:val="26"/>
          <w:szCs w:val="26"/>
        </w:rPr>
        <w:t>6</w:t>
      </w:r>
    </w:p>
    <w:p w14:paraId="16A2976E" w14:textId="77777777" w:rsidR="00ED6716" w:rsidRPr="00452369" w:rsidRDefault="00ED6716" w:rsidP="009A471E">
      <w:pPr>
        <w:pStyle w:val="Iauiue"/>
        <w:widowControl w:val="0"/>
        <w:ind w:firstLine="709"/>
        <w:jc w:val="both"/>
        <w:rPr>
          <w:color w:val="000000"/>
          <w:sz w:val="26"/>
          <w:szCs w:val="26"/>
          <w:lang w:val="uk-UA"/>
        </w:rPr>
      </w:pPr>
    </w:p>
    <w:p w14:paraId="7698051D" w14:textId="77777777" w:rsidR="00ED6716" w:rsidRPr="00532400" w:rsidRDefault="00ED6716" w:rsidP="009A471E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4. У кінці кожного місяця в книзі підбивається підсумок з переліком у графі 3 найменувань, а у графі 5 – кількості озброєння, військової техніки, іншого відремонтованого військового майна.</w:t>
      </w:r>
      <w:r w:rsidR="00532400">
        <w:rPr>
          <w:color w:val="000000"/>
          <w:sz w:val="26"/>
          <w:szCs w:val="26"/>
          <w:lang w:val="uk-UA"/>
        </w:rPr>
        <w:t xml:space="preserve"> </w:t>
      </w:r>
      <w:r w:rsidR="00532400" w:rsidRPr="00532400">
        <w:rPr>
          <w:rStyle w:val="st42"/>
          <w:sz w:val="26"/>
          <w:szCs w:val="26"/>
        </w:rPr>
        <w:t xml:space="preserve">У </w:t>
      </w:r>
      <w:proofErr w:type="spellStart"/>
      <w:r w:rsidR="00532400" w:rsidRPr="00532400">
        <w:rPr>
          <w:rStyle w:val="st42"/>
          <w:sz w:val="26"/>
          <w:szCs w:val="26"/>
        </w:rPr>
        <w:t>разі</w:t>
      </w:r>
      <w:proofErr w:type="spellEnd"/>
      <w:r w:rsidR="00532400" w:rsidRPr="00532400">
        <w:rPr>
          <w:rStyle w:val="st42"/>
          <w:sz w:val="26"/>
          <w:szCs w:val="26"/>
        </w:rPr>
        <w:t xml:space="preserve"> </w:t>
      </w:r>
      <w:proofErr w:type="spellStart"/>
      <w:r w:rsidR="00532400" w:rsidRPr="00532400">
        <w:rPr>
          <w:rStyle w:val="st42"/>
          <w:sz w:val="26"/>
          <w:szCs w:val="26"/>
        </w:rPr>
        <w:t>ведення</w:t>
      </w:r>
      <w:proofErr w:type="spellEnd"/>
      <w:r w:rsidR="00532400" w:rsidRPr="00532400">
        <w:rPr>
          <w:rStyle w:val="st42"/>
          <w:sz w:val="26"/>
          <w:szCs w:val="26"/>
        </w:rPr>
        <w:t xml:space="preserve"> книги в </w:t>
      </w:r>
      <w:proofErr w:type="spellStart"/>
      <w:r w:rsidR="00532400" w:rsidRPr="00532400">
        <w:rPr>
          <w:rStyle w:val="st42"/>
          <w:sz w:val="26"/>
          <w:szCs w:val="26"/>
        </w:rPr>
        <w:t>паперовій</w:t>
      </w:r>
      <w:proofErr w:type="spellEnd"/>
      <w:r w:rsidR="00532400" w:rsidRPr="00532400">
        <w:rPr>
          <w:rStyle w:val="st42"/>
          <w:sz w:val="26"/>
          <w:szCs w:val="26"/>
        </w:rPr>
        <w:t xml:space="preserve"> </w:t>
      </w:r>
      <w:proofErr w:type="spellStart"/>
      <w:r w:rsidR="00532400" w:rsidRPr="00532400">
        <w:rPr>
          <w:rStyle w:val="st42"/>
          <w:sz w:val="26"/>
          <w:szCs w:val="26"/>
        </w:rPr>
        <w:t>формі</w:t>
      </w:r>
      <w:proofErr w:type="spellEnd"/>
      <w:r w:rsidR="00532400" w:rsidRPr="00532400">
        <w:rPr>
          <w:rStyle w:val="st42"/>
          <w:sz w:val="26"/>
          <w:szCs w:val="26"/>
        </w:rPr>
        <w:t xml:space="preserve"> </w:t>
      </w:r>
      <w:proofErr w:type="spellStart"/>
      <w:r w:rsidR="00532400" w:rsidRPr="00532400">
        <w:rPr>
          <w:rStyle w:val="st42"/>
          <w:sz w:val="26"/>
          <w:szCs w:val="26"/>
        </w:rPr>
        <w:t>підсумок</w:t>
      </w:r>
      <w:proofErr w:type="spellEnd"/>
      <w:r w:rsidR="00532400" w:rsidRPr="00532400">
        <w:rPr>
          <w:rStyle w:val="st42"/>
          <w:sz w:val="26"/>
          <w:szCs w:val="26"/>
        </w:rPr>
        <w:t xml:space="preserve"> </w:t>
      </w:r>
      <w:proofErr w:type="spellStart"/>
      <w:r w:rsidR="00532400" w:rsidRPr="00532400">
        <w:rPr>
          <w:rStyle w:val="st42"/>
          <w:sz w:val="26"/>
          <w:szCs w:val="26"/>
        </w:rPr>
        <w:t>засвідчується</w:t>
      </w:r>
      <w:proofErr w:type="spellEnd"/>
      <w:r w:rsidR="00532400" w:rsidRPr="00532400">
        <w:rPr>
          <w:rStyle w:val="st42"/>
          <w:sz w:val="26"/>
          <w:szCs w:val="26"/>
        </w:rPr>
        <w:t xml:space="preserve"> </w:t>
      </w:r>
      <w:proofErr w:type="spellStart"/>
      <w:r w:rsidR="00532400" w:rsidRPr="00532400">
        <w:rPr>
          <w:rStyle w:val="st42"/>
          <w:sz w:val="26"/>
          <w:szCs w:val="26"/>
        </w:rPr>
        <w:t>підписом</w:t>
      </w:r>
      <w:proofErr w:type="spellEnd"/>
      <w:r w:rsidR="00532400" w:rsidRPr="00532400">
        <w:rPr>
          <w:rStyle w:val="st42"/>
          <w:sz w:val="26"/>
          <w:szCs w:val="26"/>
        </w:rPr>
        <w:t xml:space="preserve"> особи, </w:t>
      </w:r>
      <w:proofErr w:type="spellStart"/>
      <w:r w:rsidR="00532400" w:rsidRPr="00532400">
        <w:rPr>
          <w:rStyle w:val="st42"/>
          <w:sz w:val="26"/>
          <w:szCs w:val="26"/>
        </w:rPr>
        <w:t>відповідальної</w:t>
      </w:r>
      <w:proofErr w:type="spellEnd"/>
      <w:r w:rsidR="00532400" w:rsidRPr="00532400">
        <w:rPr>
          <w:rStyle w:val="st42"/>
          <w:sz w:val="26"/>
          <w:szCs w:val="26"/>
        </w:rPr>
        <w:t xml:space="preserve"> за </w:t>
      </w:r>
      <w:proofErr w:type="spellStart"/>
      <w:r w:rsidR="00532400" w:rsidRPr="00532400">
        <w:rPr>
          <w:rStyle w:val="st42"/>
          <w:sz w:val="26"/>
          <w:szCs w:val="26"/>
        </w:rPr>
        <w:t>ведення</w:t>
      </w:r>
      <w:proofErr w:type="spellEnd"/>
      <w:r w:rsidR="00532400" w:rsidRPr="00532400">
        <w:rPr>
          <w:rStyle w:val="st42"/>
          <w:sz w:val="26"/>
          <w:szCs w:val="26"/>
        </w:rPr>
        <w:t xml:space="preserve"> </w:t>
      </w:r>
      <w:proofErr w:type="spellStart"/>
      <w:r w:rsidR="00532400" w:rsidRPr="00532400">
        <w:rPr>
          <w:rStyle w:val="st42"/>
          <w:sz w:val="26"/>
          <w:szCs w:val="26"/>
        </w:rPr>
        <w:t>обліку</w:t>
      </w:r>
      <w:proofErr w:type="spellEnd"/>
      <w:r w:rsidRPr="00532400">
        <w:rPr>
          <w:color w:val="000000"/>
          <w:sz w:val="26"/>
          <w:szCs w:val="26"/>
          <w:lang w:val="uk-UA"/>
        </w:rPr>
        <w:t>.</w:t>
      </w:r>
    </w:p>
    <w:p w14:paraId="4109258B" w14:textId="77777777" w:rsidR="00ED6716" w:rsidRPr="00452369" w:rsidRDefault="00ED6716" w:rsidP="009A471E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5. При кожному розгортанні </w:t>
      </w:r>
      <w:r>
        <w:rPr>
          <w:color w:val="000000"/>
          <w:sz w:val="26"/>
          <w:szCs w:val="26"/>
          <w:lang w:val="uk-UA"/>
        </w:rPr>
        <w:t xml:space="preserve">збірного пункту пошкоджених машин (далі – ЗППМ) </w:t>
      </w:r>
      <w:r w:rsidRPr="00452369">
        <w:rPr>
          <w:color w:val="000000"/>
          <w:sz w:val="26"/>
          <w:szCs w:val="26"/>
          <w:lang w:val="uk-UA"/>
        </w:rPr>
        <w:t>у книзі робиться початковий запис в якому зазнача</w:t>
      </w:r>
      <w:r>
        <w:rPr>
          <w:color w:val="000000"/>
          <w:sz w:val="26"/>
          <w:szCs w:val="26"/>
          <w:lang w:val="uk-UA"/>
        </w:rPr>
        <w:t>ю</w:t>
      </w:r>
      <w:r w:rsidRPr="00452369">
        <w:rPr>
          <w:color w:val="000000"/>
          <w:sz w:val="26"/>
          <w:szCs w:val="26"/>
          <w:lang w:val="uk-UA"/>
        </w:rPr>
        <w:t>ться номер і район його розгортання (координати по карті).</w:t>
      </w:r>
    </w:p>
    <w:p w14:paraId="16F210A7" w14:textId="77777777" w:rsidR="00ED6716" w:rsidRPr="00452369" w:rsidRDefault="00ED6716" w:rsidP="009A471E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Під час надходження на ЗППМ озброєння, військової техніки та іншого військового майна у графі 2 вказується військова частина, до якої воно належить, а також записуються військові звання та прізвища водіїв машин, призначених для їх супроводу.</w:t>
      </w:r>
    </w:p>
    <w:p w14:paraId="5F759143" w14:textId="77777777" w:rsidR="00ED6716" w:rsidRPr="00452369" w:rsidRDefault="00ED6716" w:rsidP="00204A30">
      <w:pPr>
        <w:pStyle w:val="Iauiue"/>
        <w:widowControl w:val="0"/>
        <w:spacing w:line="360" w:lineRule="auto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При</w:t>
      </w:r>
      <w:r w:rsidRPr="0045236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згортанні</w:t>
      </w:r>
      <w:r w:rsidRPr="00452369">
        <w:rPr>
          <w:color w:val="000000"/>
          <w:sz w:val="26"/>
          <w:szCs w:val="26"/>
          <w:lang w:val="uk-UA"/>
        </w:rPr>
        <w:t xml:space="preserve"> ЗППМ або передавання всієї зібраної на ньому техніки </w:t>
      </w:r>
      <w:r>
        <w:rPr>
          <w:color w:val="000000"/>
          <w:sz w:val="26"/>
          <w:szCs w:val="26"/>
          <w:lang w:val="uk-UA"/>
        </w:rPr>
        <w:t xml:space="preserve">до </w:t>
      </w:r>
      <w:r w:rsidRPr="00452369">
        <w:rPr>
          <w:color w:val="000000"/>
          <w:sz w:val="26"/>
          <w:szCs w:val="26"/>
          <w:lang w:val="uk-UA"/>
        </w:rPr>
        <w:t>ремонтн</w:t>
      </w:r>
      <w:r>
        <w:rPr>
          <w:color w:val="000000"/>
          <w:sz w:val="26"/>
          <w:szCs w:val="26"/>
          <w:lang w:val="uk-UA"/>
        </w:rPr>
        <w:t>их</w:t>
      </w:r>
      <w:r w:rsidRPr="00452369">
        <w:rPr>
          <w:color w:val="000000"/>
          <w:sz w:val="26"/>
          <w:szCs w:val="26"/>
          <w:lang w:val="uk-UA"/>
        </w:rPr>
        <w:t xml:space="preserve"> військов</w:t>
      </w:r>
      <w:r>
        <w:rPr>
          <w:color w:val="000000"/>
          <w:sz w:val="26"/>
          <w:szCs w:val="26"/>
          <w:lang w:val="uk-UA"/>
        </w:rPr>
        <w:t>их</w:t>
      </w:r>
      <w:r w:rsidRPr="00452369">
        <w:rPr>
          <w:color w:val="000000"/>
          <w:sz w:val="26"/>
          <w:szCs w:val="26"/>
          <w:lang w:val="uk-UA"/>
        </w:rPr>
        <w:t xml:space="preserve"> частин</w:t>
      </w:r>
      <w:r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(підрозділ</w:t>
      </w:r>
      <w:r>
        <w:rPr>
          <w:color w:val="000000"/>
          <w:sz w:val="26"/>
          <w:szCs w:val="26"/>
          <w:lang w:val="uk-UA"/>
        </w:rPr>
        <w:t>ів</w:t>
      </w:r>
      <w:r w:rsidRPr="00452369">
        <w:rPr>
          <w:color w:val="000000"/>
          <w:sz w:val="26"/>
          <w:szCs w:val="26"/>
          <w:lang w:val="uk-UA"/>
        </w:rPr>
        <w:t>)</w:t>
      </w:r>
      <w:r>
        <w:rPr>
          <w:color w:val="000000"/>
          <w:sz w:val="26"/>
          <w:szCs w:val="26"/>
          <w:lang w:val="uk-UA"/>
        </w:rPr>
        <w:t>,</w:t>
      </w:r>
      <w:r w:rsidRPr="00452369">
        <w:rPr>
          <w:color w:val="000000"/>
          <w:sz w:val="26"/>
          <w:szCs w:val="26"/>
          <w:lang w:val="uk-UA"/>
        </w:rPr>
        <w:t xml:space="preserve"> евакуаційн</w:t>
      </w:r>
      <w:r>
        <w:rPr>
          <w:color w:val="000000"/>
          <w:sz w:val="26"/>
          <w:szCs w:val="26"/>
          <w:lang w:val="uk-UA"/>
        </w:rPr>
        <w:t xml:space="preserve">их </w:t>
      </w:r>
      <w:r w:rsidRPr="00452369">
        <w:rPr>
          <w:color w:val="000000"/>
          <w:sz w:val="26"/>
          <w:szCs w:val="26"/>
          <w:lang w:val="uk-UA"/>
        </w:rPr>
        <w:t>підрозділ</w:t>
      </w:r>
      <w:r>
        <w:rPr>
          <w:color w:val="000000"/>
          <w:sz w:val="26"/>
          <w:szCs w:val="26"/>
          <w:lang w:val="uk-UA"/>
        </w:rPr>
        <w:t>ів</w:t>
      </w:r>
      <w:r w:rsidRPr="00452369">
        <w:rPr>
          <w:color w:val="000000"/>
          <w:sz w:val="26"/>
          <w:szCs w:val="26"/>
          <w:lang w:val="uk-UA"/>
        </w:rPr>
        <w:t xml:space="preserve"> вищого рівня підпорядкованості книга залишається </w:t>
      </w:r>
      <w:r>
        <w:rPr>
          <w:color w:val="000000"/>
          <w:sz w:val="26"/>
          <w:szCs w:val="26"/>
          <w:lang w:val="uk-UA"/>
        </w:rPr>
        <w:t>у</w:t>
      </w:r>
      <w:r w:rsidRPr="0045236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ремонтній </w:t>
      </w:r>
      <w:r w:rsidRPr="00452369">
        <w:rPr>
          <w:color w:val="000000"/>
          <w:sz w:val="26"/>
          <w:szCs w:val="26"/>
          <w:lang w:val="uk-UA"/>
        </w:rPr>
        <w:t>військовій частині (</w:t>
      </w:r>
      <w:r>
        <w:rPr>
          <w:color w:val="000000"/>
          <w:sz w:val="26"/>
          <w:szCs w:val="26"/>
          <w:lang w:val="uk-UA"/>
        </w:rPr>
        <w:t xml:space="preserve">ремонтному </w:t>
      </w:r>
      <w:r w:rsidRPr="00452369">
        <w:rPr>
          <w:color w:val="000000"/>
          <w:sz w:val="26"/>
          <w:szCs w:val="26"/>
          <w:lang w:val="uk-UA"/>
        </w:rPr>
        <w:t xml:space="preserve">підрозділі), силами і засобами </w:t>
      </w:r>
      <w:r>
        <w:rPr>
          <w:color w:val="000000"/>
          <w:sz w:val="26"/>
          <w:szCs w:val="26"/>
          <w:lang w:val="uk-UA"/>
        </w:rPr>
        <w:t>якої (</w:t>
      </w:r>
      <w:r w:rsidRPr="00452369">
        <w:rPr>
          <w:color w:val="000000"/>
          <w:sz w:val="26"/>
          <w:szCs w:val="26"/>
          <w:lang w:val="uk-UA"/>
        </w:rPr>
        <w:t>якого</w:t>
      </w:r>
      <w:r>
        <w:rPr>
          <w:color w:val="000000"/>
          <w:sz w:val="26"/>
          <w:szCs w:val="26"/>
          <w:lang w:val="uk-UA"/>
        </w:rPr>
        <w:t>)</w:t>
      </w:r>
      <w:r w:rsidRPr="00452369">
        <w:rPr>
          <w:color w:val="000000"/>
          <w:sz w:val="26"/>
          <w:szCs w:val="26"/>
          <w:lang w:val="uk-UA"/>
        </w:rPr>
        <w:t xml:space="preserve"> був розгорнутий ЗППМ. Під час розгортання </w:t>
      </w:r>
      <w:r>
        <w:rPr>
          <w:color w:val="000000"/>
          <w:sz w:val="26"/>
          <w:szCs w:val="26"/>
          <w:lang w:val="uk-UA"/>
        </w:rPr>
        <w:t>цією (</w:t>
      </w:r>
      <w:r w:rsidRPr="00452369">
        <w:rPr>
          <w:color w:val="000000"/>
          <w:sz w:val="26"/>
          <w:szCs w:val="26"/>
          <w:lang w:val="uk-UA"/>
        </w:rPr>
        <w:t>цим</w:t>
      </w:r>
      <w:r>
        <w:rPr>
          <w:color w:val="000000"/>
          <w:sz w:val="26"/>
          <w:szCs w:val="26"/>
          <w:lang w:val="uk-UA"/>
        </w:rPr>
        <w:t>)</w:t>
      </w:r>
      <w:r w:rsidRPr="0045236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ремонтною </w:t>
      </w:r>
      <w:r w:rsidRPr="00452369">
        <w:rPr>
          <w:color w:val="000000"/>
          <w:sz w:val="26"/>
          <w:szCs w:val="26"/>
          <w:lang w:val="uk-UA"/>
        </w:rPr>
        <w:t>військов</w:t>
      </w:r>
      <w:r>
        <w:rPr>
          <w:color w:val="000000"/>
          <w:sz w:val="26"/>
          <w:szCs w:val="26"/>
          <w:lang w:val="uk-UA"/>
        </w:rPr>
        <w:t>ою</w:t>
      </w:r>
      <w:r w:rsidRPr="00452369">
        <w:rPr>
          <w:color w:val="000000"/>
          <w:sz w:val="26"/>
          <w:szCs w:val="26"/>
          <w:lang w:val="uk-UA"/>
        </w:rPr>
        <w:t xml:space="preserve"> частин</w:t>
      </w:r>
      <w:r>
        <w:rPr>
          <w:color w:val="000000"/>
          <w:sz w:val="26"/>
          <w:szCs w:val="26"/>
          <w:lang w:val="uk-UA"/>
        </w:rPr>
        <w:t>ою</w:t>
      </w:r>
      <w:r w:rsidRPr="00452369">
        <w:rPr>
          <w:color w:val="000000"/>
          <w:sz w:val="26"/>
          <w:szCs w:val="26"/>
          <w:lang w:val="uk-UA"/>
        </w:rPr>
        <w:t xml:space="preserve"> (</w:t>
      </w:r>
      <w:r>
        <w:rPr>
          <w:color w:val="000000"/>
          <w:sz w:val="26"/>
          <w:szCs w:val="26"/>
          <w:lang w:val="uk-UA"/>
        </w:rPr>
        <w:t xml:space="preserve">ремонтним </w:t>
      </w:r>
      <w:r w:rsidRPr="00452369">
        <w:rPr>
          <w:color w:val="000000"/>
          <w:sz w:val="26"/>
          <w:szCs w:val="26"/>
          <w:lang w:val="uk-UA"/>
        </w:rPr>
        <w:t>підрозділ</w:t>
      </w:r>
      <w:r>
        <w:rPr>
          <w:color w:val="000000"/>
          <w:sz w:val="26"/>
          <w:szCs w:val="26"/>
          <w:lang w:val="uk-UA"/>
        </w:rPr>
        <w:t>ом</w:t>
      </w:r>
      <w:r w:rsidRPr="00452369">
        <w:rPr>
          <w:color w:val="000000"/>
          <w:sz w:val="26"/>
          <w:szCs w:val="26"/>
          <w:lang w:val="uk-UA"/>
        </w:rPr>
        <w:t>)</w:t>
      </w:r>
      <w:r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нового ЗППМ записи у книзі починаються з нової сторінки.</w:t>
      </w:r>
      <w:r>
        <w:rPr>
          <w:color w:val="000000"/>
          <w:sz w:val="26"/>
          <w:szCs w:val="26"/>
          <w:lang w:val="uk-UA"/>
        </w:rPr>
        <w:t xml:space="preserve"> </w:t>
      </w:r>
    </w:p>
    <w:p w14:paraId="3C5292D4" w14:textId="77777777" w:rsidR="00ED6716" w:rsidRPr="00452369" w:rsidRDefault="00ED6716" w:rsidP="003B18C7">
      <w:pPr>
        <w:rPr>
          <w:sz w:val="26"/>
          <w:szCs w:val="26"/>
        </w:rPr>
      </w:pPr>
    </w:p>
    <w:p w14:paraId="46D7A08A" w14:textId="77777777" w:rsidR="00ED6716" w:rsidRPr="00452369" w:rsidRDefault="00ED6716" w:rsidP="003B18C7">
      <w:pPr>
        <w:rPr>
          <w:sz w:val="26"/>
          <w:szCs w:val="26"/>
        </w:rPr>
      </w:pPr>
    </w:p>
    <w:sectPr w:rsidR="00ED6716" w:rsidRPr="00452369" w:rsidSect="00501F13">
      <w:pgSz w:w="11907" w:h="16840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3B59D" w14:textId="77777777" w:rsidR="004B5A8C" w:rsidRDefault="004B5A8C" w:rsidP="00F74B90">
      <w:r>
        <w:separator/>
      </w:r>
    </w:p>
  </w:endnote>
  <w:endnote w:type="continuationSeparator" w:id="0">
    <w:p w14:paraId="21028663" w14:textId="77777777" w:rsidR="004B5A8C" w:rsidRDefault="004B5A8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9E5C" w14:textId="77777777" w:rsidR="004B5A8C" w:rsidRDefault="004B5A8C" w:rsidP="00F74B90">
      <w:r>
        <w:separator/>
      </w:r>
    </w:p>
  </w:footnote>
  <w:footnote w:type="continuationSeparator" w:id="0">
    <w:p w14:paraId="2CA3104A" w14:textId="77777777" w:rsidR="004B5A8C" w:rsidRDefault="004B5A8C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C5EAC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B5A8C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1F13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C6A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91F53"/>
    <w:rsid w:val="006969FB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4520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4424</Characters>
  <Application>Microsoft Office Word</Application>
  <DocSecurity>0</DocSecurity>
  <Lines>737</Lines>
  <Paragraphs>243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2024-11-04T20:13:00Z</dcterms:created>
  <dcterms:modified xsi:type="dcterms:W3CDTF">2024-11-04T20:13:00Z</dcterms:modified>
</cp:coreProperties>
</file>