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09"/>
      </w:tblGrid>
      <w:tr w:rsidR="00ED6716" w:rsidRPr="00452369" w14:paraId="52E1A8DD" w14:textId="77777777" w:rsidTr="00884910">
        <w:tc>
          <w:tcPr>
            <w:tcW w:w="4237" w:type="dxa"/>
          </w:tcPr>
          <w:p w14:paraId="31758A13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5009" w:type="dxa"/>
          </w:tcPr>
          <w:p w14:paraId="053ED173" w14:textId="77777777" w:rsidR="00ED6716" w:rsidRPr="00452369" w:rsidRDefault="00DC7233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38</w:t>
            </w:r>
          </w:p>
          <w:p w14:paraId="55F5D462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4252F105" w14:textId="77777777" w:rsidTr="00884910">
        <w:tc>
          <w:tcPr>
            <w:tcW w:w="4237" w:type="dxa"/>
          </w:tcPr>
          <w:p w14:paraId="36180A64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Формат 210 х 297 мм </w:t>
            </w:r>
          </w:p>
        </w:tc>
        <w:tc>
          <w:tcPr>
            <w:tcW w:w="5009" w:type="dxa"/>
            <w:vAlign w:val="center"/>
          </w:tcPr>
          <w:p w14:paraId="53536B94" w14:textId="77777777" w:rsidR="00ED6716" w:rsidRPr="00452369" w:rsidRDefault="00AC6693" w:rsidP="002C3B83">
            <w:pPr>
              <w:tabs>
                <w:tab w:val="left" w:pos="541"/>
                <w:tab w:val="left" w:pos="108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48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ED6716"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02F52802" w14:textId="77777777" w:rsidR="00ED6716" w:rsidRPr="00452369" w:rsidRDefault="00ED6716" w:rsidP="00AD4FEB">
      <w:pPr>
        <w:keepNext/>
        <w:widowControl w:val="0"/>
        <w:spacing w:before="20" w:line="260" w:lineRule="auto"/>
        <w:jc w:val="center"/>
        <w:outlineLvl w:val="1"/>
        <w:rPr>
          <w:snapToGrid w:val="0"/>
          <w:sz w:val="16"/>
          <w:szCs w:val="16"/>
        </w:rPr>
      </w:pPr>
    </w:p>
    <w:p w14:paraId="120C8A61" w14:textId="77777777" w:rsidR="00ED6716" w:rsidRPr="00452369" w:rsidRDefault="00ED6716" w:rsidP="00AD4FEB">
      <w:pPr>
        <w:keepNext/>
        <w:widowControl w:val="0"/>
        <w:spacing w:before="20" w:line="260" w:lineRule="auto"/>
        <w:jc w:val="center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______________________________________</w:t>
      </w:r>
    </w:p>
    <w:p w14:paraId="062560D1" w14:textId="77777777" w:rsidR="00ED6716" w:rsidRPr="00452369" w:rsidRDefault="00ED6716" w:rsidP="00AD4FEB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(військова частина (центр забезпечення))</w:t>
      </w:r>
    </w:p>
    <w:p w14:paraId="62FFF788" w14:textId="77777777" w:rsidR="00ED6716" w:rsidRPr="00452369" w:rsidRDefault="00ED6716" w:rsidP="00AD4FEB">
      <w:pPr>
        <w:jc w:val="center"/>
        <w:rPr>
          <w:sz w:val="16"/>
          <w:szCs w:val="16"/>
        </w:rPr>
      </w:pPr>
    </w:p>
    <w:p w14:paraId="10C812CC" w14:textId="77777777" w:rsidR="00ED6716" w:rsidRPr="00452369" w:rsidRDefault="00ED6716" w:rsidP="00AD4FEB">
      <w:pPr>
        <w:keepNext/>
        <w:widowControl w:val="0"/>
        <w:spacing w:before="20" w:line="260" w:lineRule="auto"/>
        <w:jc w:val="center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ПАКУВАЛЬНИЙ ЛИСТ</w:t>
      </w:r>
    </w:p>
    <w:p w14:paraId="6685CF49" w14:textId="77777777" w:rsidR="00ED6716" w:rsidRPr="00452369" w:rsidRDefault="00ED6716" w:rsidP="00AD4FEB">
      <w:pPr>
        <w:keepNext/>
        <w:widowControl w:val="0"/>
        <w:spacing w:before="20" w:line="260" w:lineRule="auto"/>
        <w:jc w:val="center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на військове майно, яке спаковане у тару</w:t>
      </w:r>
    </w:p>
    <w:p w14:paraId="366DFFAF" w14:textId="77777777" w:rsidR="00ED6716" w:rsidRPr="00452369" w:rsidRDefault="00ED6716" w:rsidP="00AD4FEB">
      <w:pPr>
        <w:keepNext/>
        <w:widowControl w:val="0"/>
        <w:spacing w:before="20" w:line="260" w:lineRule="auto"/>
        <w:jc w:val="center"/>
        <w:outlineLvl w:val="1"/>
        <w:rPr>
          <w:snapToGrid w:val="0"/>
          <w:sz w:val="16"/>
          <w:szCs w:val="16"/>
        </w:rPr>
      </w:pPr>
    </w:p>
    <w:p w14:paraId="34F6A016" w14:textId="77777777" w:rsidR="00ED6716" w:rsidRPr="00452369" w:rsidRDefault="00ED6716" w:rsidP="00AD4FEB">
      <w:pPr>
        <w:tabs>
          <w:tab w:val="left" w:pos="708"/>
          <w:tab w:val="center" w:pos="4153"/>
          <w:tab w:val="right" w:pos="8306"/>
        </w:tabs>
        <w:rPr>
          <w:sz w:val="26"/>
          <w:szCs w:val="26"/>
        </w:rPr>
      </w:pPr>
      <w:r w:rsidRPr="00452369">
        <w:rPr>
          <w:sz w:val="26"/>
          <w:szCs w:val="26"/>
        </w:rPr>
        <w:t>до місця № ________ за нарядом (накладною) № _________________________</w:t>
      </w:r>
    </w:p>
    <w:p w14:paraId="746838B7" w14:textId="77777777" w:rsidR="00ED6716" w:rsidRPr="00452369" w:rsidRDefault="00ED6716" w:rsidP="00AD4FEB">
      <w:pPr>
        <w:rPr>
          <w:sz w:val="26"/>
          <w:szCs w:val="26"/>
        </w:rPr>
      </w:pPr>
      <w:r w:rsidRPr="00452369">
        <w:rPr>
          <w:sz w:val="26"/>
          <w:szCs w:val="26"/>
        </w:rPr>
        <w:t>Вид упаковки _______________________________________________________</w:t>
      </w:r>
    </w:p>
    <w:p w14:paraId="5D54C4AE" w14:textId="77777777" w:rsidR="00ED6716" w:rsidRPr="00452369" w:rsidRDefault="00ED6716" w:rsidP="00AD4FEB">
      <w:pPr>
        <w:rPr>
          <w:sz w:val="26"/>
          <w:szCs w:val="26"/>
        </w:rPr>
      </w:pPr>
      <w:r w:rsidRPr="00452369">
        <w:rPr>
          <w:sz w:val="26"/>
          <w:szCs w:val="26"/>
        </w:rPr>
        <w:t>Маса _______________________________________________________________</w:t>
      </w:r>
    </w:p>
    <w:p w14:paraId="180A3F53" w14:textId="77777777" w:rsidR="00ED6716" w:rsidRPr="00452369" w:rsidRDefault="00ED6716" w:rsidP="00AD4FE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965"/>
        <w:gridCol w:w="1825"/>
        <w:gridCol w:w="1018"/>
        <w:gridCol w:w="1019"/>
        <w:gridCol w:w="1018"/>
        <w:gridCol w:w="1019"/>
        <w:gridCol w:w="979"/>
      </w:tblGrid>
      <w:tr w:rsidR="00ED6716" w:rsidRPr="00452369" w14:paraId="1FDDE018" w14:textId="77777777" w:rsidTr="002C3B83">
        <w:trPr>
          <w:cantSplit/>
          <w:trHeight w:val="1316"/>
        </w:trPr>
        <w:tc>
          <w:tcPr>
            <w:tcW w:w="561" w:type="dxa"/>
            <w:vAlign w:val="center"/>
          </w:tcPr>
          <w:p w14:paraId="5C2C0D25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1965" w:type="dxa"/>
            <w:vAlign w:val="center"/>
          </w:tcPr>
          <w:p w14:paraId="210134E9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1825" w:type="dxa"/>
            <w:vAlign w:val="center"/>
          </w:tcPr>
          <w:p w14:paraId="46579AC6" w14:textId="77777777" w:rsidR="00ED6716" w:rsidRPr="00452369" w:rsidRDefault="00ED6716" w:rsidP="002C3B83">
            <w:pPr>
              <w:ind w:left="-92" w:right="-9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Код номенклатури</w:t>
            </w:r>
          </w:p>
        </w:tc>
        <w:tc>
          <w:tcPr>
            <w:tcW w:w="1018" w:type="dxa"/>
            <w:textDirection w:val="btLr"/>
            <w:vAlign w:val="center"/>
          </w:tcPr>
          <w:p w14:paraId="29D96663" w14:textId="77777777" w:rsidR="00ED6716" w:rsidRPr="00452369" w:rsidRDefault="00ED6716" w:rsidP="002C3B83">
            <w:pPr>
              <w:ind w:left="97" w:right="9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1019" w:type="dxa"/>
            <w:textDirection w:val="btLr"/>
            <w:vAlign w:val="center"/>
          </w:tcPr>
          <w:p w14:paraId="1439B03F" w14:textId="77777777" w:rsidR="00ED6716" w:rsidRPr="00452369" w:rsidRDefault="00ED6716" w:rsidP="002C3B83">
            <w:pPr>
              <w:ind w:left="97" w:right="9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Категорія (сорт)</w:t>
            </w:r>
          </w:p>
        </w:tc>
        <w:tc>
          <w:tcPr>
            <w:tcW w:w="1018" w:type="dxa"/>
            <w:textDirection w:val="btLr"/>
            <w:vAlign w:val="center"/>
          </w:tcPr>
          <w:p w14:paraId="042B10EB" w14:textId="77777777" w:rsidR="00ED6716" w:rsidRPr="00452369" w:rsidRDefault="00ED6716" w:rsidP="002C3B83">
            <w:pPr>
              <w:ind w:left="97" w:right="9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  <w:tc>
          <w:tcPr>
            <w:tcW w:w="1019" w:type="dxa"/>
            <w:textDirection w:val="btLr"/>
            <w:vAlign w:val="center"/>
          </w:tcPr>
          <w:p w14:paraId="0334CB69" w14:textId="77777777" w:rsidR="00ED6716" w:rsidRPr="00452369" w:rsidRDefault="00ED6716" w:rsidP="002C3B83">
            <w:pPr>
              <w:ind w:left="97" w:right="9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Маса </w:t>
            </w:r>
            <w:proofErr w:type="spellStart"/>
            <w:r w:rsidRPr="00452369">
              <w:rPr>
                <w:sz w:val="26"/>
                <w:szCs w:val="26"/>
              </w:rPr>
              <w:t>нетто</w:t>
            </w:r>
            <w:proofErr w:type="spellEnd"/>
          </w:p>
        </w:tc>
        <w:tc>
          <w:tcPr>
            <w:tcW w:w="979" w:type="dxa"/>
            <w:textDirection w:val="btLr"/>
            <w:vAlign w:val="center"/>
          </w:tcPr>
          <w:p w14:paraId="1B6C2BED" w14:textId="77777777" w:rsidR="00ED6716" w:rsidRPr="00452369" w:rsidRDefault="00ED6716" w:rsidP="002C3B83">
            <w:pPr>
              <w:ind w:left="97" w:right="9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Примітка</w:t>
            </w:r>
          </w:p>
        </w:tc>
      </w:tr>
      <w:tr w:rsidR="00ED6716" w:rsidRPr="00452369" w14:paraId="57DA66C3" w14:textId="77777777" w:rsidTr="002C3B83">
        <w:trPr>
          <w:trHeight w:val="283"/>
        </w:trPr>
        <w:tc>
          <w:tcPr>
            <w:tcW w:w="561" w:type="dxa"/>
            <w:tcBorders>
              <w:bottom w:val="nil"/>
            </w:tcBorders>
          </w:tcPr>
          <w:p w14:paraId="1DEABDA8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965" w:type="dxa"/>
            <w:tcBorders>
              <w:bottom w:val="nil"/>
            </w:tcBorders>
          </w:tcPr>
          <w:p w14:paraId="517A8DB4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825" w:type="dxa"/>
            <w:tcBorders>
              <w:bottom w:val="nil"/>
            </w:tcBorders>
          </w:tcPr>
          <w:p w14:paraId="659B0AA7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018" w:type="dxa"/>
            <w:tcBorders>
              <w:bottom w:val="nil"/>
            </w:tcBorders>
          </w:tcPr>
          <w:p w14:paraId="07F4A7D3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019" w:type="dxa"/>
            <w:tcBorders>
              <w:bottom w:val="nil"/>
            </w:tcBorders>
          </w:tcPr>
          <w:p w14:paraId="4FD7067E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018" w:type="dxa"/>
            <w:tcBorders>
              <w:bottom w:val="nil"/>
            </w:tcBorders>
          </w:tcPr>
          <w:p w14:paraId="0720FC80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019" w:type="dxa"/>
            <w:tcBorders>
              <w:bottom w:val="nil"/>
            </w:tcBorders>
          </w:tcPr>
          <w:p w14:paraId="17835D1F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979" w:type="dxa"/>
            <w:tcBorders>
              <w:bottom w:val="nil"/>
            </w:tcBorders>
          </w:tcPr>
          <w:p w14:paraId="25981E98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5AAD448E" w14:textId="77777777" w:rsidTr="002C3B83">
        <w:trPr>
          <w:trHeight w:val="491"/>
        </w:trPr>
        <w:tc>
          <w:tcPr>
            <w:tcW w:w="561" w:type="dxa"/>
          </w:tcPr>
          <w:p w14:paraId="70A533DC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</w:tcPr>
          <w:p w14:paraId="0CC363C7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</w:tcPr>
          <w:p w14:paraId="3ED78FA7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  <w:p w14:paraId="6EAEC2A5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</w:tcPr>
          <w:p w14:paraId="416E30FF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3B5A869F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</w:tcPr>
          <w:p w14:paraId="1AEB4F64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14:paraId="505169B2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</w:tcPr>
          <w:p w14:paraId="5E50BE9C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42BEC47" w14:textId="77777777" w:rsidR="00ED6716" w:rsidRPr="00452369" w:rsidRDefault="00ED6716" w:rsidP="00AD4FEB">
      <w:pPr>
        <w:widowControl w:val="0"/>
        <w:spacing w:before="20" w:line="300" w:lineRule="auto"/>
        <w:ind w:right="113"/>
        <w:jc w:val="both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Упакував ______________________________________________________________</w:t>
      </w:r>
    </w:p>
    <w:p w14:paraId="641440D3" w14:textId="77777777" w:rsidR="00ED6716" w:rsidRPr="00452369" w:rsidRDefault="00ED6716" w:rsidP="00AD4FEB">
      <w:pPr>
        <w:jc w:val="both"/>
        <w:rPr>
          <w:snapToGrid w:val="0"/>
          <w:sz w:val="24"/>
          <w:szCs w:val="24"/>
        </w:rPr>
      </w:pPr>
      <w:r w:rsidRPr="00452369">
        <w:rPr>
          <w:snapToGrid w:val="0"/>
          <w:sz w:val="26"/>
          <w:szCs w:val="26"/>
        </w:rPr>
        <w:t xml:space="preserve">                            </w:t>
      </w:r>
      <w:r w:rsidRPr="00452369">
        <w:rPr>
          <w:snapToGrid w:val="0"/>
          <w:sz w:val="24"/>
          <w:szCs w:val="24"/>
        </w:rPr>
        <w:t>(посада, військове звання, підпис, прізвище, ініціали)</w:t>
      </w:r>
    </w:p>
    <w:p w14:paraId="7807C11B" w14:textId="77777777" w:rsidR="00ED6716" w:rsidRPr="00452369" w:rsidRDefault="00ED6716" w:rsidP="00AD4FEB">
      <w:pPr>
        <w:widowControl w:val="0"/>
        <w:spacing w:before="20" w:line="300" w:lineRule="auto"/>
        <w:ind w:right="113"/>
        <w:jc w:val="both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Упаковку перевірив _____________________________________________________</w:t>
      </w:r>
    </w:p>
    <w:p w14:paraId="5C881C92" w14:textId="77777777" w:rsidR="00ED6716" w:rsidRPr="00452369" w:rsidRDefault="00ED6716" w:rsidP="00AD4FEB">
      <w:pPr>
        <w:jc w:val="both"/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     </w:t>
      </w: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14:paraId="6CBCFF4D" w14:textId="77777777" w:rsidR="00ED6716" w:rsidRPr="00452369" w:rsidRDefault="00ED6716" w:rsidP="00AD4FEB">
      <w:pPr>
        <w:widowControl w:val="0"/>
        <w:spacing w:before="20" w:line="300" w:lineRule="auto"/>
        <w:ind w:right="113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“____”_______________20___ року</w:t>
      </w:r>
    </w:p>
    <w:p w14:paraId="299B2D40" w14:textId="77777777" w:rsidR="00ED6716" w:rsidRPr="00452369" w:rsidRDefault="00ED6716" w:rsidP="00AD4FEB">
      <w:pPr>
        <w:widowControl w:val="0"/>
        <w:jc w:val="right"/>
        <w:rPr>
          <w:sz w:val="16"/>
          <w:szCs w:val="16"/>
        </w:rPr>
      </w:pPr>
    </w:p>
    <w:p w14:paraId="4123C8E4" w14:textId="77777777" w:rsidR="00ED6716" w:rsidRPr="00452369" w:rsidRDefault="00ED6716" w:rsidP="00AD4FEB">
      <w:pPr>
        <w:widowControl w:val="0"/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пакувального листа</w:t>
      </w:r>
    </w:p>
    <w:p w14:paraId="14DEA819" w14:textId="77777777" w:rsidR="00ED6716" w:rsidRPr="00452369" w:rsidRDefault="00ED6716" w:rsidP="00AD4FEB">
      <w:pPr>
        <w:widowControl w:val="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на військове майно, яке спаковане у тару</w:t>
      </w:r>
    </w:p>
    <w:p w14:paraId="3CE395AF" w14:textId="77777777" w:rsidR="00ED6716" w:rsidRPr="00452369" w:rsidRDefault="00ED6716" w:rsidP="00AD4FEB">
      <w:pPr>
        <w:widowControl w:val="0"/>
        <w:jc w:val="center"/>
        <w:rPr>
          <w:sz w:val="16"/>
          <w:szCs w:val="16"/>
        </w:rPr>
      </w:pPr>
    </w:p>
    <w:p w14:paraId="01F222CF" w14:textId="77777777" w:rsidR="00ED6716" w:rsidRPr="00452369" w:rsidRDefault="00ED6716" w:rsidP="00AD4FEB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Цей пакувальний лист застосовується на всіх центрах забезпечення і призначений для контролю повноти і ціл</w:t>
      </w:r>
      <w:r>
        <w:rPr>
          <w:sz w:val="26"/>
          <w:szCs w:val="26"/>
        </w:rPr>
        <w:t>і</w:t>
      </w:r>
      <w:r w:rsidRPr="00452369">
        <w:rPr>
          <w:sz w:val="26"/>
          <w:szCs w:val="26"/>
        </w:rPr>
        <w:t>с</w:t>
      </w:r>
      <w:r>
        <w:rPr>
          <w:sz w:val="26"/>
          <w:szCs w:val="26"/>
        </w:rPr>
        <w:t>нос</w:t>
      </w:r>
      <w:r w:rsidRPr="00452369">
        <w:rPr>
          <w:sz w:val="26"/>
          <w:szCs w:val="26"/>
        </w:rPr>
        <w:t>ті військового майна, яке спаковано в тару (ящик, тюк, контейнер тощо). Він складається вантажовідправником у двох примірниках</w:t>
      </w:r>
      <w:r w:rsidR="002C204A">
        <w:rPr>
          <w:sz w:val="26"/>
          <w:szCs w:val="26"/>
        </w:rPr>
        <w:t xml:space="preserve"> </w:t>
      </w:r>
      <w:r w:rsidR="002C204A" w:rsidRPr="002C204A">
        <w:rPr>
          <w:rStyle w:val="st42"/>
          <w:sz w:val="26"/>
          <w:szCs w:val="26"/>
        </w:rPr>
        <w:t>один примірник</w:t>
      </w:r>
      <w:r w:rsidRPr="00452369">
        <w:rPr>
          <w:sz w:val="26"/>
          <w:szCs w:val="26"/>
        </w:rPr>
        <w:t xml:space="preserve"> вкладається в тару разом з військовим майном, </w:t>
      </w:r>
      <w:r w:rsidR="002C204A" w:rsidRPr="002C204A">
        <w:rPr>
          <w:rStyle w:val="st42"/>
          <w:sz w:val="26"/>
          <w:szCs w:val="26"/>
        </w:rPr>
        <w:t>один примірник</w:t>
      </w:r>
      <w:r w:rsidR="002C204A" w:rsidRPr="002C204A">
        <w:rPr>
          <w:sz w:val="26"/>
          <w:szCs w:val="26"/>
        </w:rPr>
        <w:t xml:space="preserve"> </w:t>
      </w:r>
      <w:r w:rsidRPr="00452369">
        <w:rPr>
          <w:sz w:val="26"/>
          <w:szCs w:val="26"/>
        </w:rPr>
        <w:t>залишається у центрі забезпечення.</w:t>
      </w:r>
    </w:p>
    <w:p w14:paraId="412E1692" w14:textId="77777777" w:rsidR="00ED6716" w:rsidRPr="00452369" w:rsidRDefault="00ED6716" w:rsidP="008F3100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У разі виявлення розбіжності вмісту тари з даними пакувального листа на військове майно, яке спаковане у тару, вантажоодержувач складає акт приймання-передачі військового майна, додає до нього цей пакувальний лист і надсилає їх вантажовідправнику для виявлення причини розбіжностей.</w:t>
      </w:r>
    </w:p>
    <w:p w14:paraId="2024C1CD" w14:textId="77777777" w:rsidR="00ED6716" w:rsidRPr="002F66F3" w:rsidRDefault="00ED6716" w:rsidP="00AD4FEB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Якщо у разі приймання військового майна жодних розбіжностей не виявлено, пакувальний лист на військове майно, яке спаковане у тару знищується.</w:t>
      </w:r>
    </w:p>
    <w:sectPr w:rsidR="00ED6716" w:rsidRPr="002F66F3" w:rsidSect="00884910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F403" w14:textId="77777777" w:rsidR="00024857" w:rsidRDefault="00024857" w:rsidP="00F74B90">
      <w:r>
        <w:separator/>
      </w:r>
    </w:p>
  </w:endnote>
  <w:endnote w:type="continuationSeparator" w:id="0">
    <w:p w14:paraId="047C7E8F" w14:textId="77777777" w:rsidR="00024857" w:rsidRDefault="0002485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D54C" w14:textId="77777777" w:rsidR="00024857" w:rsidRDefault="00024857" w:rsidP="00F74B90">
      <w:r>
        <w:separator/>
      </w:r>
    </w:p>
  </w:footnote>
  <w:footnote w:type="continuationSeparator" w:id="0">
    <w:p w14:paraId="0F78AFA1" w14:textId="77777777" w:rsidR="00024857" w:rsidRDefault="00024857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4857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1629</Characters>
  <Application>Microsoft Office Word</Application>
  <DocSecurity>0</DocSecurity>
  <Lines>74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2024-11-04T23:53:00Z</dcterms:created>
  <dcterms:modified xsi:type="dcterms:W3CDTF">2024-11-04T23:53:00Z</dcterms:modified>
</cp:coreProperties>
</file>