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37"/>
        <w:gridCol w:w="5010"/>
      </w:tblGrid>
      <w:tr w:rsidR="00ED6716" w:rsidRPr="00452369" w14:paraId="7B79B973" w14:textId="77777777" w:rsidTr="00311DDA">
        <w:tc>
          <w:tcPr>
            <w:tcW w:w="4237" w:type="dxa"/>
          </w:tcPr>
          <w:p w14:paraId="4A3483D2" w14:textId="77777777" w:rsidR="00ED6716" w:rsidRPr="00452369" w:rsidRDefault="00ED6716" w:rsidP="002C3B83">
            <w:pPr>
              <w:rPr>
                <w:sz w:val="26"/>
                <w:szCs w:val="26"/>
              </w:rPr>
            </w:pPr>
          </w:p>
        </w:tc>
        <w:tc>
          <w:tcPr>
            <w:tcW w:w="5010" w:type="dxa"/>
          </w:tcPr>
          <w:p w14:paraId="5BB1E48E" w14:textId="77777777" w:rsidR="00ED6716" w:rsidRPr="00452369" w:rsidRDefault="00DC7233" w:rsidP="002C3B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Додаток 39</w:t>
            </w:r>
          </w:p>
          <w:p w14:paraId="529A108C" w14:textId="77777777" w:rsidR="00ED6716" w:rsidRPr="00452369" w:rsidRDefault="00ED6716" w:rsidP="002C3B83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 Інструкції з обліку військового майна у Збройних Силах України</w:t>
            </w:r>
          </w:p>
        </w:tc>
      </w:tr>
      <w:tr w:rsidR="00ED6716" w:rsidRPr="00452369" w14:paraId="7D57F321" w14:textId="77777777" w:rsidTr="00311DDA">
        <w:tc>
          <w:tcPr>
            <w:tcW w:w="4237" w:type="dxa"/>
          </w:tcPr>
          <w:p w14:paraId="07CC74E1" w14:textId="77777777" w:rsidR="00ED6716" w:rsidRPr="00452369" w:rsidRDefault="00ED6716" w:rsidP="002C3B83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Формат 210 х 297 мм</w:t>
            </w:r>
          </w:p>
        </w:tc>
        <w:tc>
          <w:tcPr>
            <w:tcW w:w="5010" w:type="dxa"/>
            <w:vAlign w:val="center"/>
          </w:tcPr>
          <w:p w14:paraId="49AC9835" w14:textId="77777777" w:rsidR="00ED6716" w:rsidRPr="00452369" w:rsidRDefault="00ED6716" w:rsidP="002C3B83">
            <w:pPr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(пунк</w:t>
            </w:r>
            <w:r w:rsidR="0050291A">
              <w:rPr>
                <w:sz w:val="26"/>
                <w:szCs w:val="26"/>
              </w:rPr>
              <w:t>т 49</w:t>
            </w:r>
            <w:r w:rsidRPr="00452369">
              <w:rPr>
                <w:sz w:val="26"/>
                <w:szCs w:val="26"/>
              </w:rPr>
              <w:t xml:space="preserve"> розділу І</w:t>
            </w:r>
            <w:r w:rsidRPr="00452369">
              <w:rPr>
                <w:sz w:val="26"/>
                <w:szCs w:val="26"/>
                <w:lang w:val="en-US"/>
              </w:rPr>
              <w:t>V</w:t>
            </w:r>
            <w:r w:rsidRPr="00452369">
              <w:rPr>
                <w:sz w:val="26"/>
                <w:szCs w:val="26"/>
              </w:rPr>
              <w:t xml:space="preserve">) </w:t>
            </w:r>
          </w:p>
        </w:tc>
      </w:tr>
    </w:tbl>
    <w:p w14:paraId="32173CF0" w14:textId="77777777" w:rsidR="00ED6716" w:rsidRPr="00452369" w:rsidRDefault="00ED6716" w:rsidP="00B91215">
      <w:pPr>
        <w:keepNext/>
        <w:widowControl w:val="0"/>
        <w:spacing w:before="20" w:line="260" w:lineRule="auto"/>
        <w:jc w:val="center"/>
        <w:outlineLvl w:val="1"/>
        <w:rPr>
          <w:snapToGrid w:val="0"/>
          <w:color w:val="000000"/>
          <w:sz w:val="10"/>
          <w:szCs w:val="10"/>
        </w:rPr>
      </w:pPr>
    </w:p>
    <w:p w14:paraId="40899815" w14:textId="77777777" w:rsidR="00ED6716" w:rsidRPr="00452369" w:rsidRDefault="00ED6716" w:rsidP="00B91215">
      <w:pPr>
        <w:keepNext/>
        <w:widowControl w:val="0"/>
        <w:spacing w:before="20" w:line="260" w:lineRule="auto"/>
        <w:jc w:val="center"/>
        <w:outlineLvl w:val="1"/>
        <w:rPr>
          <w:snapToGrid w:val="0"/>
          <w:color w:val="000000"/>
          <w:sz w:val="26"/>
          <w:szCs w:val="26"/>
        </w:rPr>
      </w:pPr>
      <w:r w:rsidRPr="00452369">
        <w:rPr>
          <w:snapToGrid w:val="0"/>
          <w:color w:val="000000"/>
          <w:sz w:val="26"/>
          <w:szCs w:val="26"/>
        </w:rPr>
        <w:t xml:space="preserve">ПОВАГОННА ВІДОМІСТЬ </w:t>
      </w:r>
    </w:p>
    <w:p w14:paraId="799C2FBF" w14:textId="77777777" w:rsidR="00ED6716" w:rsidRPr="00452369" w:rsidRDefault="00ED6716" w:rsidP="00B91215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“___” _____________________ 20___ року</w:t>
      </w:r>
    </w:p>
    <w:p w14:paraId="77E0B595" w14:textId="77777777" w:rsidR="00ED6716" w:rsidRPr="00452369" w:rsidRDefault="00ED6716" w:rsidP="00B91215">
      <w:pPr>
        <w:rPr>
          <w:color w:val="000000"/>
          <w:sz w:val="10"/>
          <w:szCs w:val="10"/>
        </w:rPr>
      </w:pPr>
    </w:p>
    <w:p w14:paraId="02A3176F" w14:textId="77777777" w:rsidR="00ED6716" w:rsidRPr="00452369" w:rsidRDefault="00ED6716" w:rsidP="00B91215">
      <w:pPr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Вантажовідправник _________________  Станція призначення ________________</w:t>
      </w:r>
    </w:p>
    <w:p w14:paraId="45C6AC01" w14:textId="77777777" w:rsidR="00ED6716" w:rsidRPr="00452369" w:rsidRDefault="00ED6716" w:rsidP="00B91215">
      <w:pPr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Вантажоодержувач _____________  Транспорт № ________  Вагон № __________</w:t>
      </w:r>
    </w:p>
    <w:p w14:paraId="71C1826C" w14:textId="77777777" w:rsidR="00ED6716" w:rsidRPr="00452369" w:rsidRDefault="00ED6716" w:rsidP="00B91215">
      <w:pPr>
        <w:rPr>
          <w:color w:val="00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54"/>
        <w:gridCol w:w="916"/>
        <w:gridCol w:w="916"/>
        <w:gridCol w:w="916"/>
        <w:gridCol w:w="795"/>
        <w:gridCol w:w="709"/>
        <w:gridCol w:w="614"/>
        <w:gridCol w:w="1229"/>
        <w:gridCol w:w="571"/>
      </w:tblGrid>
      <w:tr w:rsidR="00ED6716" w:rsidRPr="00452369" w14:paraId="31AF9232" w14:textId="77777777" w:rsidTr="002C3B83">
        <w:trPr>
          <w:cantSplit/>
          <w:trHeight w:val="1358"/>
        </w:trPr>
        <w:tc>
          <w:tcPr>
            <w:tcW w:w="540" w:type="dxa"/>
            <w:vAlign w:val="center"/>
          </w:tcPr>
          <w:p w14:paraId="27B554D5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№ з/п</w:t>
            </w:r>
          </w:p>
        </w:tc>
        <w:tc>
          <w:tcPr>
            <w:tcW w:w="2154" w:type="dxa"/>
            <w:vAlign w:val="center"/>
          </w:tcPr>
          <w:p w14:paraId="728442EC" w14:textId="77777777" w:rsidR="00ED6716" w:rsidRPr="00452369" w:rsidRDefault="00ED6716" w:rsidP="002C3B83">
            <w:pPr>
              <w:ind w:firstLine="2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Найменування військового майна</w:t>
            </w:r>
          </w:p>
        </w:tc>
        <w:tc>
          <w:tcPr>
            <w:tcW w:w="916" w:type="dxa"/>
            <w:textDirection w:val="btLr"/>
            <w:vAlign w:val="center"/>
          </w:tcPr>
          <w:p w14:paraId="570845E1" w14:textId="77777777" w:rsidR="00ED6716" w:rsidRPr="00452369" w:rsidRDefault="00ED6716" w:rsidP="002C3B83">
            <w:pPr>
              <w:ind w:left="98" w:right="98" w:firstLine="2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 xml:space="preserve">Номер і дата </w:t>
            </w:r>
          </w:p>
          <w:p w14:paraId="736DA32D" w14:textId="77777777" w:rsidR="00ED6716" w:rsidRPr="00452369" w:rsidRDefault="00ED6716" w:rsidP="002C3B83">
            <w:pPr>
              <w:ind w:left="98" w:right="98" w:firstLine="2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наряду</w:t>
            </w:r>
          </w:p>
        </w:tc>
        <w:tc>
          <w:tcPr>
            <w:tcW w:w="916" w:type="dxa"/>
            <w:textDirection w:val="btLr"/>
            <w:vAlign w:val="center"/>
          </w:tcPr>
          <w:p w14:paraId="5019D867" w14:textId="77777777" w:rsidR="00ED6716" w:rsidRPr="00452369" w:rsidRDefault="00ED6716" w:rsidP="002C3B83">
            <w:pPr>
              <w:ind w:left="98" w:right="98" w:firstLine="2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Номер партії</w:t>
            </w:r>
          </w:p>
        </w:tc>
        <w:tc>
          <w:tcPr>
            <w:tcW w:w="916" w:type="dxa"/>
            <w:textDirection w:val="btLr"/>
            <w:vAlign w:val="center"/>
          </w:tcPr>
          <w:p w14:paraId="0A8FC65B" w14:textId="77777777" w:rsidR="00ED6716" w:rsidRPr="00452369" w:rsidRDefault="00ED6716" w:rsidP="002C3B83">
            <w:pPr>
              <w:ind w:left="98" w:right="98" w:firstLine="2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Кількість місць</w:t>
            </w:r>
          </w:p>
        </w:tc>
        <w:tc>
          <w:tcPr>
            <w:tcW w:w="795" w:type="dxa"/>
            <w:textDirection w:val="btLr"/>
            <w:vAlign w:val="center"/>
          </w:tcPr>
          <w:p w14:paraId="48B949DB" w14:textId="77777777" w:rsidR="00ED6716" w:rsidRPr="00452369" w:rsidRDefault="00ED6716" w:rsidP="002C3B83">
            <w:pPr>
              <w:ind w:left="98" w:right="98" w:firstLine="2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Маса вантажу</w:t>
            </w:r>
          </w:p>
        </w:tc>
        <w:tc>
          <w:tcPr>
            <w:tcW w:w="709" w:type="dxa"/>
            <w:textDirection w:val="btLr"/>
            <w:vAlign w:val="center"/>
          </w:tcPr>
          <w:p w14:paraId="07532443" w14:textId="77777777" w:rsidR="00ED6716" w:rsidRPr="00452369" w:rsidRDefault="00ED6716" w:rsidP="002C3B83">
            <w:pPr>
              <w:ind w:left="98" w:right="98" w:firstLine="2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Вид упаковки</w:t>
            </w:r>
          </w:p>
        </w:tc>
        <w:tc>
          <w:tcPr>
            <w:tcW w:w="614" w:type="dxa"/>
            <w:textDirection w:val="btLr"/>
            <w:vAlign w:val="center"/>
          </w:tcPr>
          <w:p w14:paraId="1BA2DFAE" w14:textId="77777777" w:rsidR="00ED6716" w:rsidRPr="00452369" w:rsidRDefault="00ED6716" w:rsidP="002C3B83">
            <w:pPr>
              <w:ind w:left="98" w:right="98" w:firstLine="2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Номер місця</w:t>
            </w:r>
          </w:p>
        </w:tc>
        <w:tc>
          <w:tcPr>
            <w:tcW w:w="1229" w:type="dxa"/>
            <w:textDirection w:val="btLr"/>
            <w:vAlign w:val="center"/>
          </w:tcPr>
          <w:p w14:paraId="526BD8AC" w14:textId="77777777" w:rsidR="00ED6716" w:rsidRPr="00452369" w:rsidRDefault="00ED6716" w:rsidP="002C3B83">
            <w:pPr>
              <w:ind w:left="98" w:right="98" w:firstLine="2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Кількість (маса) в одному місці</w:t>
            </w:r>
          </w:p>
        </w:tc>
        <w:tc>
          <w:tcPr>
            <w:tcW w:w="571" w:type="dxa"/>
            <w:textDirection w:val="btLr"/>
            <w:vAlign w:val="center"/>
          </w:tcPr>
          <w:p w14:paraId="0E641CBF" w14:textId="77777777" w:rsidR="00ED6716" w:rsidRPr="00452369" w:rsidRDefault="00ED6716" w:rsidP="002C3B83">
            <w:pPr>
              <w:ind w:right="98" w:firstLine="28"/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Примітка</w:t>
            </w:r>
          </w:p>
        </w:tc>
      </w:tr>
      <w:tr w:rsidR="00ED6716" w:rsidRPr="00452369" w14:paraId="174B3426" w14:textId="77777777" w:rsidTr="002C3B83">
        <w:tc>
          <w:tcPr>
            <w:tcW w:w="540" w:type="dxa"/>
            <w:tcBorders>
              <w:bottom w:val="nil"/>
            </w:tcBorders>
            <w:vAlign w:val="center"/>
          </w:tcPr>
          <w:p w14:paraId="37885497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154" w:type="dxa"/>
            <w:tcBorders>
              <w:bottom w:val="nil"/>
            </w:tcBorders>
            <w:vAlign w:val="center"/>
          </w:tcPr>
          <w:p w14:paraId="04220930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16" w:type="dxa"/>
            <w:tcBorders>
              <w:bottom w:val="nil"/>
            </w:tcBorders>
            <w:vAlign w:val="center"/>
          </w:tcPr>
          <w:p w14:paraId="28C7323B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16" w:type="dxa"/>
            <w:tcBorders>
              <w:bottom w:val="nil"/>
            </w:tcBorders>
            <w:vAlign w:val="center"/>
          </w:tcPr>
          <w:p w14:paraId="7CDED952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916" w:type="dxa"/>
            <w:tcBorders>
              <w:bottom w:val="nil"/>
            </w:tcBorders>
            <w:vAlign w:val="center"/>
          </w:tcPr>
          <w:p w14:paraId="0C442178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795" w:type="dxa"/>
            <w:tcBorders>
              <w:bottom w:val="nil"/>
            </w:tcBorders>
            <w:vAlign w:val="center"/>
          </w:tcPr>
          <w:p w14:paraId="2CC4A3AE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0EC80EB3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614" w:type="dxa"/>
            <w:tcBorders>
              <w:bottom w:val="nil"/>
            </w:tcBorders>
            <w:vAlign w:val="center"/>
          </w:tcPr>
          <w:p w14:paraId="2BE89D41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229" w:type="dxa"/>
            <w:tcBorders>
              <w:bottom w:val="nil"/>
            </w:tcBorders>
            <w:vAlign w:val="center"/>
          </w:tcPr>
          <w:p w14:paraId="15E5913F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571" w:type="dxa"/>
            <w:tcBorders>
              <w:bottom w:val="nil"/>
            </w:tcBorders>
            <w:vAlign w:val="center"/>
          </w:tcPr>
          <w:p w14:paraId="2301CE11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  <w:r w:rsidRPr="00452369">
              <w:rPr>
                <w:color w:val="000000"/>
                <w:sz w:val="26"/>
                <w:szCs w:val="26"/>
              </w:rPr>
              <w:t>10</w:t>
            </w:r>
          </w:p>
        </w:tc>
      </w:tr>
      <w:tr w:rsidR="00ED6716" w:rsidRPr="00452369" w14:paraId="7E4241E4" w14:textId="77777777" w:rsidTr="002C3B83">
        <w:trPr>
          <w:trHeight w:val="293"/>
        </w:trPr>
        <w:tc>
          <w:tcPr>
            <w:tcW w:w="540" w:type="dxa"/>
          </w:tcPr>
          <w:p w14:paraId="3B1C64B4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54" w:type="dxa"/>
          </w:tcPr>
          <w:p w14:paraId="4B50317F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16" w:type="dxa"/>
          </w:tcPr>
          <w:p w14:paraId="5E87A263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16" w:type="dxa"/>
          </w:tcPr>
          <w:p w14:paraId="146D9439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16" w:type="dxa"/>
          </w:tcPr>
          <w:p w14:paraId="4ADC0388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95" w:type="dxa"/>
          </w:tcPr>
          <w:p w14:paraId="7580546A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14:paraId="573368CF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14" w:type="dxa"/>
          </w:tcPr>
          <w:p w14:paraId="6A48A23E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29" w:type="dxa"/>
          </w:tcPr>
          <w:p w14:paraId="7F850494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71" w:type="dxa"/>
          </w:tcPr>
          <w:p w14:paraId="2D0D9CB9" w14:textId="77777777" w:rsidR="00ED6716" w:rsidRPr="00452369" w:rsidRDefault="00ED6716" w:rsidP="002C3B8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4EE6BC1E" w14:textId="77777777" w:rsidR="00ED6716" w:rsidRPr="00452369" w:rsidRDefault="00ED6716" w:rsidP="00B91215">
      <w:pPr>
        <w:rPr>
          <w:color w:val="000000"/>
          <w:sz w:val="10"/>
          <w:szCs w:val="10"/>
        </w:rPr>
      </w:pPr>
    </w:p>
    <w:p w14:paraId="04CBA125" w14:textId="77777777" w:rsidR="00ED6716" w:rsidRPr="00452369" w:rsidRDefault="00ED6716" w:rsidP="00B91215">
      <w:pPr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Відповідальний за завантаження __________________________________________</w:t>
      </w:r>
    </w:p>
    <w:p w14:paraId="12F1BE8B" w14:textId="77777777" w:rsidR="00ED6716" w:rsidRPr="00452369" w:rsidRDefault="00ED6716" w:rsidP="00B91215">
      <w:pPr>
        <w:ind w:firstLine="3640"/>
        <w:rPr>
          <w:sz w:val="24"/>
          <w:szCs w:val="24"/>
        </w:rPr>
      </w:pPr>
      <w:r w:rsidRPr="00452369">
        <w:rPr>
          <w:color w:val="000000"/>
          <w:sz w:val="24"/>
          <w:szCs w:val="24"/>
        </w:rPr>
        <w:t>(посада, військове звання, підпис, прізвище, ініціали)</w:t>
      </w:r>
    </w:p>
    <w:p w14:paraId="5F279384" w14:textId="77777777" w:rsidR="00ED6716" w:rsidRPr="00452369" w:rsidRDefault="00ED6716" w:rsidP="00B91215">
      <w:pPr>
        <w:keepNext/>
        <w:widowControl w:val="0"/>
        <w:spacing w:before="20" w:line="260" w:lineRule="auto"/>
        <w:jc w:val="right"/>
        <w:outlineLvl w:val="1"/>
        <w:rPr>
          <w:snapToGrid w:val="0"/>
          <w:sz w:val="20"/>
        </w:rPr>
      </w:pPr>
    </w:p>
    <w:p w14:paraId="0C531190" w14:textId="77777777" w:rsidR="00ED6716" w:rsidRPr="00452369" w:rsidRDefault="00ED6716" w:rsidP="00B91215">
      <w:pPr>
        <w:widowControl w:val="0"/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Пояснення щодо оформлення </w:t>
      </w:r>
      <w:proofErr w:type="spellStart"/>
      <w:r w:rsidRPr="00452369">
        <w:rPr>
          <w:color w:val="000000"/>
          <w:sz w:val="26"/>
          <w:szCs w:val="26"/>
        </w:rPr>
        <w:t>повагонної</w:t>
      </w:r>
      <w:proofErr w:type="spellEnd"/>
      <w:r w:rsidRPr="00452369">
        <w:rPr>
          <w:color w:val="000000"/>
          <w:sz w:val="26"/>
          <w:szCs w:val="26"/>
        </w:rPr>
        <w:t xml:space="preserve"> відомості</w:t>
      </w:r>
    </w:p>
    <w:p w14:paraId="69D57649" w14:textId="77777777" w:rsidR="00ED6716" w:rsidRPr="00452369" w:rsidRDefault="00ED6716" w:rsidP="00B91215">
      <w:pPr>
        <w:widowControl w:val="0"/>
        <w:jc w:val="center"/>
        <w:rPr>
          <w:color w:val="000000"/>
          <w:sz w:val="16"/>
          <w:szCs w:val="16"/>
        </w:rPr>
      </w:pPr>
    </w:p>
    <w:p w14:paraId="3D27B878" w14:textId="77777777" w:rsidR="00ED6716" w:rsidRPr="00452369" w:rsidRDefault="00ED6716" w:rsidP="00B91215">
      <w:pPr>
        <w:widowControl w:val="0"/>
        <w:spacing w:line="360" w:lineRule="auto"/>
        <w:ind w:firstLine="720"/>
        <w:jc w:val="both"/>
        <w:rPr>
          <w:color w:val="000000"/>
          <w:spacing w:val="-4"/>
          <w:sz w:val="26"/>
          <w:szCs w:val="26"/>
        </w:rPr>
      </w:pPr>
      <w:r w:rsidRPr="00452369">
        <w:rPr>
          <w:color w:val="000000"/>
          <w:spacing w:val="-4"/>
          <w:sz w:val="26"/>
          <w:szCs w:val="26"/>
        </w:rPr>
        <w:t>1. Ця відомість призначена для обліку (спакованого) військового майна, яке завантажено у вагон (контейнер), і для контролю за цілістю місць вантажу в дорозі.</w:t>
      </w:r>
    </w:p>
    <w:p w14:paraId="37DCA74A" w14:textId="77777777" w:rsidR="00ED6716" w:rsidRPr="00452369" w:rsidRDefault="00ED6716" w:rsidP="00B91215">
      <w:pPr>
        <w:widowControl w:val="0"/>
        <w:spacing w:line="360" w:lineRule="auto"/>
        <w:ind w:firstLine="720"/>
        <w:jc w:val="both"/>
        <w:rPr>
          <w:color w:val="000000"/>
          <w:spacing w:val="-4"/>
          <w:sz w:val="26"/>
          <w:szCs w:val="26"/>
        </w:rPr>
      </w:pPr>
      <w:r w:rsidRPr="00452369">
        <w:rPr>
          <w:color w:val="000000"/>
          <w:spacing w:val="-4"/>
          <w:sz w:val="26"/>
          <w:szCs w:val="26"/>
        </w:rPr>
        <w:t xml:space="preserve">2. </w:t>
      </w:r>
      <w:proofErr w:type="spellStart"/>
      <w:r w:rsidRPr="00452369">
        <w:rPr>
          <w:color w:val="000000"/>
          <w:spacing w:val="-4"/>
          <w:sz w:val="26"/>
          <w:szCs w:val="26"/>
        </w:rPr>
        <w:t>Повагонна</w:t>
      </w:r>
      <w:proofErr w:type="spellEnd"/>
      <w:r w:rsidRPr="00452369">
        <w:rPr>
          <w:color w:val="000000"/>
          <w:spacing w:val="-4"/>
          <w:sz w:val="26"/>
          <w:szCs w:val="26"/>
        </w:rPr>
        <w:t xml:space="preserve"> відомість складається в підрозділі зберігання центру забезпечення у двох примірниках на кожний вагон (контейнер). Один примірник цієї відомості прикріплюється до внутрішньої стінки вагона (контейнера) з правої сторони дверей, </w:t>
      </w:r>
      <w:r w:rsidR="00E65F94" w:rsidRPr="00E65F94">
        <w:rPr>
          <w:rStyle w:val="st42"/>
          <w:sz w:val="26"/>
          <w:szCs w:val="26"/>
        </w:rPr>
        <w:t>один примірник</w:t>
      </w:r>
      <w:r w:rsidR="00E65F94">
        <w:rPr>
          <w:rStyle w:val="st42"/>
        </w:rPr>
        <w:t xml:space="preserve"> передається</w:t>
      </w:r>
      <w:r w:rsidR="00E65F94">
        <w:rPr>
          <w:color w:val="000000"/>
          <w:spacing w:val="-4"/>
          <w:sz w:val="26"/>
          <w:szCs w:val="26"/>
        </w:rPr>
        <w:t xml:space="preserve"> </w:t>
      </w:r>
      <w:r w:rsidRPr="00452369">
        <w:rPr>
          <w:color w:val="000000"/>
          <w:spacing w:val="-4"/>
          <w:sz w:val="26"/>
          <w:szCs w:val="26"/>
        </w:rPr>
        <w:t>в обліково-операційний підрозділ (</w:t>
      </w:r>
      <w:r>
        <w:rPr>
          <w:color w:val="000000"/>
          <w:spacing w:val="-4"/>
          <w:sz w:val="26"/>
          <w:szCs w:val="26"/>
        </w:rPr>
        <w:t>підрозділ територіального забезпечення військ</w:t>
      </w:r>
      <w:r w:rsidRPr="00452369">
        <w:rPr>
          <w:color w:val="000000"/>
          <w:spacing w:val="-4"/>
          <w:sz w:val="26"/>
          <w:szCs w:val="26"/>
        </w:rPr>
        <w:t>) центру забезпечення разом із документами на відвантаження (відправлення) військового майна.</w:t>
      </w:r>
    </w:p>
    <w:p w14:paraId="270A979A" w14:textId="77777777" w:rsidR="00ED6716" w:rsidRPr="00452369" w:rsidRDefault="00ED6716" w:rsidP="00B91215">
      <w:pPr>
        <w:widowControl w:val="0"/>
        <w:spacing w:line="360" w:lineRule="auto"/>
        <w:ind w:firstLine="720"/>
        <w:jc w:val="both"/>
        <w:rPr>
          <w:color w:val="000000"/>
          <w:spacing w:val="-4"/>
          <w:sz w:val="26"/>
          <w:szCs w:val="26"/>
        </w:rPr>
      </w:pPr>
      <w:r w:rsidRPr="00452369">
        <w:rPr>
          <w:color w:val="000000"/>
          <w:spacing w:val="-4"/>
          <w:sz w:val="26"/>
          <w:szCs w:val="26"/>
        </w:rPr>
        <w:t xml:space="preserve">3. Під час відправлення військового майна зі здавальником (супроводжуючим) центру забезпечення або з приймальником (супроводжуючим) вантажу </w:t>
      </w:r>
      <w:proofErr w:type="spellStart"/>
      <w:r w:rsidRPr="00452369">
        <w:rPr>
          <w:color w:val="000000"/>
          <w:spacing w:val="-4"/>
          <w:sz w:val="26"/>
          <w:szCs w:val="26"/>
        </w:rPr>
        <w:t>повагонна</w:t>
      </w:r>
      <w:proofErr w:type="spellEnd"/>
      <w:r w:rsidRPr="00452369">
        <w:rPr>
          <w:color w:val="000000"/>
          <w:spacing w:val="-4"/>
          <w:sz w:val="26"/>
          <w:szCs w:val="26"/>
        </w:rPr>
        <w:t xml:space="preserve"> відомість складається в трьох примірниках, де </w:t>
      </w:r>
      <w:r w:rsidR="00E719C7" w:rsidRPr="00E719C7">
        <w:rPr>
          <w:rStyle w:val="st42"/>
          <w:sz w:val="26"/>
          <w:szCs w:val="26"/>
        </w:rPr>
        <w:t>додатковий</w:t>
      </w:r>
      <w:r w:rsidR="00E719C7">
        <w:rPr>
          <w:color w:val="000000"/>
          <w:spacing w:val="-4"/>
          <w:sz w:val="26"/>
          <w:szCs w:val="26"/>
        </w:rPr>
        <w:t xml:space="preserve"> </w:t>
      </w:r>
      <w:r w:rsidRPr="00452369">
        <w:rPr>
          <w:color w:val="000000"/>
          <w:spacing w:val="-4"/>
          <w:sz w:val="26"/>
          <w:szCs w:val="26"/>
        </w:rPr>
        <w:t>її примірник вручається особі, яка прийняла (супроводжує) вантаж.</w:t>
      </w:r>
    </w:p>
    <w:p w14:paraId="5C66C0FE" w14:textId="77777777" w:rsidR="00ED6716" w:rsidRPr="00452369" w:rsidRDefault="00ED6716" w:rsidP="00B91215">
      <w:pPr>
        <w:widowControl w:val="0"/>
        <w:spacing w:line="360" w:lineRule="auto"/>
        <w:ind w:firstLine="720"/>
        <w:jc w:val="both"/>
        <w:rPr>
          <w:color w:val="000000"/>
          <w:spacing w:val="-4"/>
          <w:sz w:val="26"/>
          <w:szCs w:val="26"/>
        </w:rPr>
      </w:pPr>
      <w:r w:rsidRPr="00452369">
        <w:rPr>
          <w:color w:val="000000"/>
          <w:spacing w:val="-4"/>
          <w:sz w:val="26"/>
          <w:szCs w:val="26"/>
        </w:rPr>
        <w:t xml:space="preserve">4. Під час розвантаження вагона (контейнера) вантажоодержувач обов’язково вилучає з нього </w:t>
      </w:r>
      <w:proofErr w:type="spellStart"/>
      <w:r w:rsidRPr="00452369">
        <w:rPr>
          <w:color w:val="000000"/>
          <w:spacing w:val="-4"/>
          <w:sz w:val="26"/>
          <w:szCs w:val="26"/>
        </w:rPr>
        <w:t>повагонну</w:t>
      </w:r>
      <w:proofErr w:type="spellEnd"/>
      <w:r w:rsidRPr="00452369">
        <w:rPr>
          <w:color w:val="000000"/>
          <w:spacing w:val="-4"/>
          <w:sz w:val="26"/>
          <w:szCs w:val="26"/>
        </w:rPr>
        <w:t xml:space="preserve"> відомість, яка додається до первинних документів.</w:t>
      </w:r>
    </w:p>
    <w:p w14:paraId="6D06A624" w14:textId="77777777" w:rsidR="00ED6716" w:rsidRPr="00452369" w:rsidRDefault="00ED6716" w:rsidP="00B91215">
      <w:pPr>
        <w:widowControl w:val="0"/>
        <w:spacing w:line="360" w:lineRule="auto"/>
        <w:ind w:firstLine="720"/>
        <w:jc w:val="both"/>
        <w:rPr>
          <w:color w:val="000000"/>
          <w:spacing w:val="-4"/>
          <w:sz w:val="26"/>
          <w:szCs w:val="26"/>
        </w:rPr>
      </w:pPr>
      <w:r w:rsidRPr="00452369">
        <w:rPr>
          <w:color w:val="000000"/>
          <w:spacing w:val="-4"/>
          <w:sz w:val="26"/>
          <w:szCs w:val="26"/>
        </w:rPr>
        <w:t xml:space="preserve">5. У разі перевантажень військового майна в дорозі на кожний знову завантажений вагон (контейнер) складається нова </w:t>
      </w:r>
      <w:proofErr w:type="spellStart"/>
      <w:r w:rsidRPr="00452369">
        <w:rPr>
          <w:color w:val="000000"/>
          <w:spacing w:val="-4"/>
          <w:sz w:val="26"/>
          <w:szCs w:val="26"/>
        </w:rPr>
        <w:t>повагонна</w:t>
      </w:r>
      <w:proofErr w:type="spellEnd"/>
      <w:r w:rsidRPr="00452369">
        <w:rPr>
          <w:color w:val="000000"/>
          <w:spacing w:val="-4"/>
          <w:sz w:val="26"/>
          <w:szCs w:val="26"/>
        </w:rPr>
        <w:t xml:space="preserve"> відомість у двох примірниках.</w:t>
      </w:r>
    </w:p>
    <w:p w14:paraId="33209310" w14:textId="77777777" w:rsidR="00ED6716" w:rsidRPr="00452369" w:rsidRDefault="00ED6716" w:rsidP="00B91215">
      <w:pPr>
        <w:widowControl w:val="0"/>
        <w:spacing w:line="360" w:lineRule="auto"/>
        <w:ind w:firstLine="720"/>
        <w:jc w:val="both"/>
        <w:rPr>
          <w:color w:val="000000"/>
          <w:spacing w:val="-4"/>
          <w:sz w:val="26"/>
          <w:szCs w:val="26"/>
        </w:rPr>
      </w:pPr>
      <w:r w:rsidRPr="00452369">
        <w:rPr>
          <w:color w:val="000000"/>
          <w:spacing w:val="-4"/>
          <w:sz w:val="26"/>
          <w:szCs w:val="26"/>
        </w:rPr>
        <w:t xml:space="preserve">6. </w:t>
      </w:r>
      <w:proofErr w:type="spellStart"/>
      <w:r w:rsidRPr="00452369">
        <w:rPr>
          <w:color w:val="000000"/>
          <w:spacing w:val="-4"/>
          <w:sz w:val="26"/>
          <w:szCs w:val="26"/>
        </w:rPr>
        <w:t>Повагонна</w:t>
      </w:r>
      <w:proofErr w:type="spellEnd"/>
      <w:r w:rsidRPr="00452369">
        <w:rPr>
          <w:color w:val="000000"/>
          <w:spacing w:val="-4"/>
          <w:sz w:val="26"/>
          <w:szCs w:val="26"/>
        </w:rPr>
        <w:t xml:space="preserve"> відомість підписується особою, яка відповідає за завантаження (відвантаження, відправлення, перевантаження) військового майна.</w:t>
      </w:r>
    </w:p>
    <w:sectPr w:rsidR="00ED6716" w:rsidRPr="00452369" w:rsidSect="00311DDA">
      <w:headerReference w:type="even" r:id="rId8"/>
      <w:headerReference w:type="default" r:id="rId9"/>
      <w:pgSz w:w="11907" w:h="16840" w:code="9"/>
      <w:pgMar w:top="964" w:right="567" w:bottom="85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8C6F0" w14:textId="77777777" w:rsidR="00696409" w:rsidRDefault="00696409" w:rsidP="00F74B90">
      <w:r>
        <w:separator/>
      </w:r>
    </w:p>
  </w:endnote>
  <w:endnote w:type="continuationSeparator" w:id="0">
    <w:p w14:paraId="7E854B80" w14:textId="77777777" w:rsidR="00696409" w:rsidRDefault="00696409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3D17F" w14:textId="77777777" w:rsidR="00696409" w:rsidRDefault="00696409" w:rsidP="00F74B90">
      <w:r>
        <w:separator/>
      </w:r>
    </w:p>
  </w:footnote>
  <w:footnote w:type="continuationSeparator" w:id="0">
    <w:p w14:paraId="701DFA5A" w14:textId="77777777" w:rsidR="00696409" w:rsidRDefault="00696409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29705" w14:textId="77777777"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7866B8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73D1D" w14:textId="77777777"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6F3"/>
    <w:rsid w:val="002F6D1D"/>
    <w:rsid w:val="00305B60"/>
    <w:rsid w:val="00306EFB"/>
    <w:rsid w:val="00311DDA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057E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133A"/>
    <w:rsid w:val="0068328F"/>
    <w:rsid w:val="00685BE7"/>
    <w:rsid w:val="00691F53"/>
    <w:rsid w:val="00696409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77F42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7B9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84910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1693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28D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0A76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47F7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13B04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1786</Characters>
  <Application>Microsoft Office Word</Application>
  <DocSecurity>0</DocSecurity>
  <Lines>81</Lines>
  <Paragraphs>48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2024-11-04T23:56:00Z</dcterms:created>
  <dcterms:modified xsi:type="dcterms:W3CDTF">2024-11-04T23:56:00Z</dcterms:modified>
</cp:coreProperties>
</file>