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4"/>
      </w:tblGrid>
      <w:tr w:rsidR="00ED6716" w:rsidRPr="00452369" w14:paraId="44174443" w14:textId="77777777" w:rsidTr="00B455DB">
        <w:tc>
          <w:tcPr>
            <w:tcW w:w="4373" w:type="dxa"/>
          </w:tcPr>
          <w:p w14:paraId="0F527B4B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874" w:type="dxa"/>
          </w:tcPr>
          <w:p w14:paraId="6A50AEB5" w14:textId="77777777" w:rsidR="00ED6716" w:rsidRPr="00452369" w:rsidRDefault="00DC7233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40</w:t>
            </w:r>
          </w:p>
          <w:p w14:paraId="344B3404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17EDF491" w14:textId="77777777" w:rsidTr="00B455DB">
        <w:tc>
          <w:tcPr>
            <w:tcW w:w="4373" w:type="dxa"/>
          </w:tcPr>
          <w:p w14:paraId="4BA28AC4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148 х 210 мм</w:t>
            </w:r>
          </w:p>
        </w:tc>
        <w:tc>
          <w:tcPr>
            <w:tcW w:w="4874" w:type="dxa"/>
            <w:vAlign w:val="center"/>
          </w:tcPr>
          <w:p w14:paraId="35B26588" w14:textId="77777777" w:rsidR="00ED6716" w:rsidRPr="00452369" w:rsidRDefault="002623AF" w:rsidP="002C3B83">
            <w:pPr>
              <w:tabs>
                <w:tab w:val="left" w:pos="174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(пункт 50</w:t>
            </w:r>
            <w:r w:rsidR="00ED6716" w:rsidRPr="00452369">
              <w:rPr>
                <w:sz w:val="26"/>
                <w:szCs w:val="26"/>
              </w:rPr>
              <w:t xml:space="preserve"> розділу І</w:t>
            </w:r>
            <w:r w:rsidR="00ED6716" w:rsidRPr="00452369">
              <w:rPr>
                <w:sz w:val="26"/>
                <w:szCs w:val="26"/>
                <w:lang w:val="en-US"/>
              </w:rPr>
              <w:t>V</w:t>
            </w:r>
            <w:r w:rsidR="00ED6716" w:rsidRPr="00452369">
              <w:rPr>
                <w:sz w:val="26"/>
                <w:szCs w:val="26"/>
              </w:rPr>
              <w:t>)</w:t>
            </w:r>
          </w:p>
        </w:tc>
      </w:tr>
    </w:tbl>
    <w:p w14:paraId="1ECC1035" w14:textId="77777777" w:rsidR="00ED6716" w:rsidRPr="00452369" w:rsidRDefault="00ED6716" w:rsidP="007B5A23">
      <w:pPr>
        <w:keepNext/>
        <w:jc w:val="center"/>
        <w:outlineLvl w:val="2"/>
        <w:rPr>
          <w:color w:val="000000"/>
          <w:sz w:val="16"/>
          <w:szCs w:val="16"/>
        </w:rPr>
      </w:pPr>
    </w:p>
    <w:p w14:paraId="15967735" w14:textId="77777777" w:rsidR="00ED6716" w:rsidRPr="00452369" w:rsidRDefault="00ED6716" w:rsidP="007B5A23">
      <w:pPr>
        <w:keepNext/>
        <w:jc w:val="center"/>
        <w:outlineLvl w:val="2"/>
        <w:rPr>
          <w:color w:val="000000"/>
          <w:sz w:val="16"/>
          <w:szCs w:val="16"/>
        </w:rPr>
      </w:pPr>
    </w:p>
    <w:p w14:paraId="4867D756" w14:textId="77777777" w:rsidR="00ED6716" w:rsidRPr="00452369" w:rsidRDefault="00D15D74" w:rsidP="007B5A23">
      <w:pPr>
        <w:keepNext/>
        <w:jc w:val="center"/>
        <w:outlineLvl w:val="2"/>
        <w:rPr>
          <w:sz w:val="26"/>
          <w:szCs w:val="26"/>
        </w:rPr>
      </w:pPr>
      <w:r>
        <w:rPr>
          <w:rStyle w:val="st42"/>
        </w:rPr>
        <w:t>Свідоцтво</w:t>
      </w:r>
      <w:r w:rsidR="00344864">
        <w:rPr>
          <w:rStyle w:val="st42"/>
        </w:rPr>
        <w:br/>
      </w:r>
      <w:r>
        <w:rPr>
          <w:rStyle w:val="st42"/>
        </w:rPr>
        <w:t>про якість харчових продуктів/комплектів, відпущених (відвантажених, відправлених)</w:t>
      </w:r>
      <w:r>
        <w:rPr>
          <w:color w:val="000000"/>
          <w:sz w:val="24"/>
        </w:rPr>
        <w:t xml:space="preserve"> </w:t>
      </w:r>
      <w:r w:rsidR="00ED6716" w:rsidRPr="00452369">
        <w:rPr>
          <w:sz w:val="26"/>
          <w:szCs w:val="26"/>
        </w:rPr>
        <w:t>_________________________</w:t>
      </w:r>
    </w:p>
    <w:p w14:paraId="52BCE917" w14:textId="77777777" w:rsidR="00ED6716" w:rsidRPr="00452369" w:rsidRDefault="00344864" w:rsidP="00344864">
      <w:pPr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ED6716" w:rsidRPr="00452369">
        <w:rPr>
          <w:color w:val="000000"/>
          <w:sz w:val="24"/>
          <w:szCs w:val="24"/>
        </w:rPr>
        <w:t>(центр забезпечення)</w:t>
      </w:r>
    </w:p>
    <w:p w14:paraId="3446F1F2" w14:textId="77777777" w:rsidR="00ED6716" w:rsidRPr="00452369" w:rsidRDefault="00ED6716" w:rsidP="007B5A2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 ________________________________________________________________</w:t>
      </w:r>
    </w:p>
    <w:p w14:paraId="20BC9B8B" w14:textId="77777777" w:rsidR="00ED6716" w:rsidRPr="00452369" w:rsidRDefault="00ED6716" w:rsidP="007B5A23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і номер документа)</w:t>
      </w:r>
    </w:p>
    <w:p w14:paraId="7EA7FA09" w14:textId="77777777" w:rsidR="00ED6716" w:rsidRPr="00452369" w:rsidRDefault="00ED6716" w:rsidP="007B5A23">
      <w:pPr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</w:tblGrid>
      <w:tr w:rsidR="00ED6716" w:rsidRPr="00452369" w14:paraId="3D0F8B74" w14:textId="77777777" w:rsidTr="002C3B83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239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C05D" w14:textId="77777777" w:rsidR="00ED6716" w:rsidRPr="002A4F5D" w:rsidRDefault="002A4F5D" w:rsidP="002C3B83">
            <w:pPr>
              <w:jc w:val="center"/>
              <w:rPr>
                <w:color w:val="000000"/>
                <w:sz w:val="24"/>
                <w:szCs w:val="24"/>
              </w:rPr>
            </w:pPr>
            <w:r w:rsidRPr="002A4F5D">
              <w:rPr>
                <w:rStyle w:val="st42"/>
                <w:sz w:val="24"/>
                <w:szCs w:val="24"/>
              </w:rPr>
              <w:t>Назва харчових продуктів/комплектів продуктів</w:t>
            </w:r>
          </w:p>
        </w:tc>
        <w:tc>
          <w:tcPr>
            <w:tcW w:w="6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A5519" w14:textId="77777777" w:rsidR="00ED6716" w:rsidRPr="00452369" w:rsidRDefault="00ED6716" w:rsidP="002C3B83">
            <w:pPr>
              <w:keepNext/>
              <w:jc w:val="center"/>
              <w:outlineLvl w:val="4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Показники якості</w:t>
            </w:r>
          </w:p>
        </w:tc>
      </w:tr>
      <w:tr w:rsidR="00ED6716" w:rsidRPr="00452369" w14:paraId="2C27EF88" w14:textId="77777777" w:rsidTr="002C3B83">
        <w:trPr>
          <w:cantSplit/>
          <w:trHeight w:val="747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C626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4D9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CA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A8B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4C9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547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11C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E8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E42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B79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46D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D1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A7C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F06E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77CA4199" w14:textId="77777777" w:rsidTr="002C3B83"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D0FA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EF61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41B4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6AEA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8452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1608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1DF5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19F1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1F03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8DE7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B8AC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8687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D359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AE965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</w:tr>
      <w:tr w:rsidR="00ED6716" w:rsidRPr="00452369" w14:paraId="4EBD16A0" w14:textId="77777777" w:rsidTr="002C3B83">
        <w:trPr>
          <w:trHeight w:val="6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B0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DE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EC8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8D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09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1F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F23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D7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877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79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BD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61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82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2F99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719E7FE" w14:textId="77777777" w:rsidR="00ED6716" w:rsidRPr="00452369" w:rsidRDefault="00ED6716" w:rsidP="007B5A23">
      <w:pPr>
        <w:rPr>
          <w:color w:val="000000"/>
          <w:sz w:val="16"/>
          <w:szCs w:val="16"/>
        </w:rPr>
      </w:pPr>
    </w:p>
    <w:p w14:paraId="47E5DC61" w14:textId="77777777" w:rsidR="00ED6716" w:rsidRPr="00452369" w:rsidRDefault="00ED6716" w:rsidP="007B5A2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Начальник центру забезпечення ___________________________________________</w:t>
      </w:r>
    </w:p>
    <w:p w14:paraId="58445EA9" w14:textId="77777777" w:rsidR="00ED6716" w:rsidRPr="00452369" w:rsidRDefault="00ED6716" w:rsidP="007B5A23">
      <w:pPr>
        <w:ind w:firstLine="4200"/>
        <w:rPr>
          <w:color w:val="000000"/>
          <w:sz w:val="26"/>
          <w:szCs w:val="26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51F06909" w14:textId="77777777" w:rsidR="00ED6716" w:rsidRPr="00452369" w:rsidRDefault="00ED6716" w:rsidP="007B5A23">
      <w:pPr>
        <w:ind w:firstLine="7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М. П.</w:t>
      </w:r>
    </w:p>
    <w:p w14:paraId="0EFA70D7" w14:textId="77777777" w:rsidR="00ED6716" w:rsidRPr="00452369" w:rsidRDefault="00ED6716" w:rsidP="007B5A2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Лаборант _______________________________________________________________</w:t>
      </w:r>
    </w:p>
    <w:p w14:paraId="38C7912B" w14:textId="77777777" w:rsidR="00ED6716" w:rsidRPr="00452369" w:rsidRDefault="00ED6716" w:rsidP="007B5A23">
      <w:pPr>
        <w:ind w:firstLine="294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5B18E6C7" w14:textId="77777777" w:rsidR="00ED6716" w:rsidRPr="00452369" w:rsidRDefault="00ED6716" w:rsidP="007B5A2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“___” __________________ 20__ року</w:t>
      </w:r>
    </w:p>
    <w:p w14:paraId="655A370F" w14:textId="77777777" w:rsidR="00ED6716" w:rsidRPr="00452369" w:rsidRDefault="00ED6716" w:rsidP="007B5A23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6"/>
          <w:szCs w:val="26"/>
        </w:rPr>
      </w:pPr>
    </w:p>
    <w:p w14:paraId="50FF2153" w14:textId="77777777" w:rsidR="00ED6716" w:rsidRPr="00452369" w:rsidRDefault="00ED6716" w:rsidP="007B5A23">
      <w:pPr>
        <w:widowControl w:val="0"/>
        <w:spacing w:line="360" w:lineRule="auto"/>
        <w:jc w:val="center"/>
        <w:rPr>
          <w:color w:val="000000"/>
          <w:sz w:val="26"/>
          <w:szCs w:val="26"/>
        </w:rPr>
      </w:pPr>
    </w:p>
    <w:p w14:paraId="66AE560D" w14:textId="77777777" w:rsidR="00ED6716" w:rsidRPr="00452369" w:rsidRDefault="00ED6716" w:rsidP="009B2A2B">
      <w:pPr>
        <w:widowControl w:val="0"/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щодо оформлення свідоцтва про якість </w:t>
      </w:r>
      <w:r w:rsidR="009B2A2B" w:rsidRPr="009B2A2B">
        <w:rPr>
          <w:rStyle w:val="st42"/>
          <w:sz w:val="26"/>
          <w:szCs w:val="26"/>
        </w:rPr>
        <w:t>харчових продуктів/комплектів продуктів, відпущених (відвантажених, відправлених)</w:t>
      </w:r>
      <w:r w:rsidR="009B2A2B">
        <w:rPr>
          <w:rStyle w:val="st42"/>
          <w:sz w:val="26"/>
          <w:szCs w:val="26"/>
        </w:rPr>
        <w:t xml:space="preserve"> </w:t>
      </w:r>
      <w:r w:rsidRPr="00452369">
        <w:rPr>
          <w:color w:val="000000"/>
          <w:sz w:val="26"/>
          <w:szCs w:val="26"/>
        </w:rPr>
        <w:t>центром забезпечення</w:t>
      </w:r>
    </w:p>
    <w:p w14:paraId="492815F3" w14:textId="77777777" w:rsidR="00ED6716" w:rsidRPr="00452369" w:rsidRDefault="00ED6716" w:rsidP="007B5A23">
      <w:pPr>
        <w:widowControl w:val="0"/>
        <w:jc w:val="center"/>
        <w:rPr>
          <w:color w:val="000000"/>
          <w:sz w:val="26"/>
          <w:szCs w:val="26"/>
        </w:rPr>
      </w:pPr>
    </w:p>
    <w:p w14:paraId="21DEF454" w14:textId="77777777" w:rsidR="00ED6716" w:rsidRPr="00A11502" w:rsidRDefault="00ED6716" w:rsidP="002E5C97">
      <w:pPr>
        <w:keepNext/>
        <w:spacing w:line="360" w:lineRule="auto"/>
        <w:ind w:firstLine="708"/>
        <w:jc w:val="both"/>
        <w:outlineLvl w:val="2"/>
        <w:rPr>
          <w:color w:val="000000"/>
          <w:spacing w:val="-2"/>
          <w:sz w:val="26"/>
          <w:szCs w:val="26"/>
        </w:rPr>
      </w:pPr>
      <w:r w:rsidRPr="00452369">
        <w:rPr>
          <w:spacing w:val="-2"/>
          <w:sz w:val="26"/>
          <w:szCs w:val="26"/>
        </w:rPr>
        <w:t xml:space="preserve">1. </w:t>
      </w:r>
      <w:r w:rsidRPr="00452369">
        <w:rPr>
          <w:color w:val="000000"/>
          <w:spacing w:val="-2"/>
          <w:sz w:val="26"/>
          <w:szCs w:val="26"/>
        </w:rPr>
        <w:t>Це свідоцтво складається у двох примірниках лаборантом центру забезпечення на підставі даних випробувань та контрольних лабораторних перевірок, які проводяться під час відпуску (відвантаження, відправлення)</w:t>
      </w:r>
      <w:r w:rsidR="007D5100">
        <w:rPr>
          <w:color w:val="000000"/>
          <w:spacing w:val="-2"/>
          <w:sz w:val="26"/>
          <w:szCs w:val="26"/>
        </w:rPr>
        <w:t xml:space="preserve"> </w:t>
      </w:r>
      <w:r w:rsidR="007D5100" w:rsidRPr="007D5100">
        <w:rPr>
          <w:rStyle w:val="st42"/>
          <w:sz w:val="26"/>
          <w:szCs w:val="26"/>
        </w:rPr>
        <w:t>харчових продуктів/комплектів продуктів</w:t>
      </w:r>
      <w:r w:rsidRPr="00452369">
        <w:rPr>
          <w:color w:val="000000"/>
          <w:spacing w:val="-2"/>
          <w:sz w:val="26"/>
          <w:szCs w:val="26"/>
        </w:rPr>
        <w:t>.</w:t>
      </w:r>
      <w:r w:rsidR="00A11502">
        <w:rPr>
          <w:color w:val="000000"/>
          <w:spacing w:val="-2"/>
          <w:sz w:val="26"/>
          <w:szCs w:val="26"/>
        </w:rPr>
        <w:t xml:space="preserve"> </w:t>
      </w:r>
      <w:r w:rsidR="00A11502" w:rsidRPr="00A11502">
        <w:rPr>
          <w:rStyle w:val="st42"/>
          <w:sz w:val="26"/>
          <w:szCs w:val="26"/>
        </w:rPr>
        <w:t>У разі підписання у паперовій формі підпис начальника центру забезпечення скріплюється мастиковою гербовою печаткою</w:t>
      </w:r>
      <w:r w:rsidRPr="00A11502">
        <w:rPr>
          <w:color w:val="000000"/>
          <w:spacing w:val="-2"/>
          <w:sz w:val="26"/>
          <w:szCs w:val="26"/>
        </w:rPr>
        <w:t>.</w:t>
      </w:r>
    </w:p>
    <w:p w14:paraId="01500752" w14:textId="77777777" w:rsidR="00ED6716" w:rsidRPr="00452369" w:rsidRDefault="00ED6716" w:rsidP="007B5A23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pacing w:val="-2"/>
          <w:sz w:val="26"/>
          <w:szCs w:val="26"/>
        </w:rPr>
        <w:t xml:space="preserve">2. Під час складання цього свідоцтва під “Показниками якості” у графах 3 – 14 записуються показники якості, які притаманні лише зазначеному продукту. Перелік показників якості для кожного продукту встановлюється службою забезпечення органу військового управління. </w:t>
      </w:r>
    </w:p>
    <w:sectPr w:rsidR="00ED6716" w:rsidRPr="00452369" w:rsidSect="00B455DB">
      <w:headerReference w:type="even" r:id="rId8"/>
      <w:headerReference w:type="default" r:id="rId9"/>
      <w:pgSz w:w="11907" w:h="16840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E1209" w14:textId="77777777" w:rsidR="00FB638C" w:rsidRDefault="00FB638C" w:rsidP="00F74B90">
      <w:r>
        <w:separator/>
      </w:r>
    </w:p>
  </w:endnote>
  <w:endnote w:type="continuationSeparator" w:id="0">
    <w:p w14:paraId="3E1F283F" w14:textId="77777777" w:rsidR="00FB638C" w:rsidRDefault="00FB638C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BA1AD" w14:textId="77777777" w:rsidR="00FB638C" w:rsidRDefault="00FB638C" w:rsidP="00F74B90">
      <w:r>
        <w:separator/>
      </w:r>
    </w:p>
  </w:footnote>
  <w:footnote w:type="continuationSeparator" w:id="0">
    <w:p w14:paraId="763FC4AC" w14:textId="77777777" w:rsidR="00FB638C" w:rsidRDefault="00FB638C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1DDA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1752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1693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55DB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638C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1377</Characters>
  <Application>Microsoft Office Word</Application>
  <DocSecurity>0</DocSecurity>
  <Lines>65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2024-11-04T23:57:00Z</dcterms:created>
  <dcterms:modified xsi:type="dcterms:W3CDTF">2024-11-04T23:57:00Z</dcterms:modified>
</cp:coreProperties>
</file>