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2"/>
        <w:gridCol w:w="4962"/>
      </w:tblGrid>
      <w:tr w:rsidR="00ED6716" w:rsidRPr="00452369" w:rsidTr="002E66E8">
        <w:tc>
          <w:tcPr>
            <w:tcW w:w="9502" w:type="dxa"/>
          </w:tcPr>
          <w:p w:rsidR="00ED6716" w:rsidRPr="00452369" w:rsidRDefault="00ED6716" w:rsidP="002D27AB">
            <w:p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:rsidR="00ED6716" w:rsidRPr="00452369" w:rsidRDefault="00ED6716" w:rsidP="002D27AB">
            <w:pPr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Додаток </w:t>
            </w:r>
            <w:r w:rsidR="003B6951">
              <w:rPr>
                <w:snapToGrid w:val="0"/>
                <w:color w:val="000000"/>
                <w:sz w:val="26"/>
                <w:szCs w:val="26"/>
              </w:rPr>
              <w:t>9</w:t>
            </w:r>
          </w:p>
          <w:p w:rsidR="00ED6716" w:rsidRPr="00452369" w:rsidRDefault="00ED6716" w:rsidP="002D27AB">
            <w:pPr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:rsidTr="002E66E8">
        <w:tc>
          <w:tcPr>
            <w:tcW w:w="9502" w:type="dxa"/>
          </w:tcPr>
          <w:p w:rsidR="00ED6716" w:rsidRPr="00452369" w:rsidRDefault="00ED6716" w:rsidP="002D27AB">
            <w:p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:rsidR="00ED6716" w:rsidRPr="00452369" w:rsidRDefault="00ED6716" w:rsidP="002D27AB">
            <w:pPr>
              <w:jc w:val="both"/>
              <w:rPr>
                <w:snapToGrid w:val="0"/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12 розділу ІІІ) </w:t>
            </w:r>
          </w:p>
        </w:tc>
      </w:tr>
    </w:tbl>
    <w:p w:rsidR="00ED6716" w:rsidRPr="00452369" w:rsidRDefault="00ED6716" w:rsidP="00144E63">
      <w:pPr>
        <w:rPr>
          <w:color w:val="000000"/>
          <w:sz w:val="26"/>
          <w:szCs w:val="26"/>
        </w:rPr>
      </w:pPr>
    </w:p>
    <w:p w:rsidR="00ED6716" w:rsidRPr="00452369" w:rsidRDefault="00ED6716" w:rsidP="00144E6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Формат 297 х 210</w:t>
      </w:r>
      <w:r w:rsidRPr="00452369">
        <w:rPr>
          <w:sz w:val="26"/>
          <w:szCs w:val="26"/>
        </w:rPr>
        <w:t xml:space="preserve"> мм</w:t>
      </w:r>
    </w:p>
    <w:p w:rsidR="00ED6716" w:rsidRPr="00452369" w:rsidRDefault="00366EBD" w:rsidP="00236AD1">
      <w:pPr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7112000</wp:posOffset>
                </wp:positionH>
                <wp:positionV relativeFrom="paragraph">
                  <wp:posOffset>118110</wp:posOffset>
                </wp:positionV>
                <wp:extent cx="2044700" cy="523240"/>
                <wp:effectExtent l="12065" t="12700" r="10160" b="6985"/>
                <wp:wrapNone/>
                <wp:docPr id="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86" w:rsidRPr="0031409E" w:rsidRDefault="00667A86" w:rsidP="00236AD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 про реєстрацію журналу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60pt;margin-top:9.3pt;width:161pt;height:41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e3LgIAAFgEAAAOAAAAZHJzL2Uyb0RvYy54bWysVNtu2zAMfR+wfxD0vthxk6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">
                <v:textbox>
                  <w:txbxContent>
                    <w:p w:rsidR="00667A86" w:rsidRPr="0031409E" w:rsidRDefault="00667A86" w:rsidP="00236AD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 про реєстрацію журналу</w:t>
                      </w:r>
                    </w:p>
                  </w:txbxContent>
                </v:textbox>
              </v:shape>
            </w:pict>
          </mc:Fallback>
        </mc:AlternateContent>
      </w: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ЖУРНАЛ</w:t>
      </w: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результатів звірки обліку військового майна</w:t>
      </w: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:rsidR="00ED6716" w:rsidRPr="00452369" w:rsidRDefault="00ED6716" w:rsidP="00236AD1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забезпечення, підрозділ)</w:t>
      </w:r>
    </w:p>
    <w:p w:rsidR="00ED6716" w:rsidRPr="00452369" w:rsidRDefault="00ED6716" w:rsidP="00236AD1">
      <w:pPr>
        <w:jc w:val="center"/>
        <w:rPr>
          <w:color w:val="000000"/>
          <w:sz w:val="24"/>
          <w:szCs w:val="24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:rsidR="00ED6716" w:rsidRPr="00452369" w:rsidRDefault="00ED6716" w:rsidP="00236AD1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:rsidR="00ED6716" w:rsidRPr="00452369" w:rsidRDefault="00ED6716" w:rsidP="00236AD1">
      <w:pPr>
        <w:jc w:val="center"/>
        <w:rPr>
          <w:color w:val="000000"/>
          <w:sz w:val="24"/>
          <w:szCs w:val="24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ind w:left="978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“___”_________ 20___ року</w:t>
      </w:r>
    </w:p>
    <w:p w:rsidR="00ED6716" w:rsidRPr="00452369" w:rsidRDefault="00ED6716" w:rsidP="00236AD1">
      <w:pPr>
        <w:ind w:left="9781" w:firstLine="719"/>
        <w:rPr>
          <w:color w:val="000000"/>
          <w:sz w:val="26"/>
          <w:szCs w:val="26"/>
        </w:rPr>
      </w:pPr>
    </w:p>
    <w:p w:rsidR="00ED6716" w:rsidRPr="00452369" w:rsidRDefault="00ED6716" w:rsidP="00236AD1">
      <w:pPr>
        <w:ind w:left="978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“___”_________ 20___ року</w:t>
      </w:r>
    </w:p>
    <w:p w:rsidR="00ED6716" w:rsidRPr="00452369" w:rsidRDefault="00ED6716" w:rsidP="00236AD1">
      <w:pPr>
        <w:pStyle w:val="1"/>
        <w:spacing w:line="360" w:lineRule="auto"/>
        <w:jc w:val="both"/>
        <w:rPr>
          <w:sz w:val="26"/>
          <w:szCs w:val="26"/>
        </w:rPr>
        <w:sectPr w:rsidR="00ED6716" w:rsidRPr="00452369" w:rsidSect="002D27AB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ED6716" w:rsidRPr="00452369" w:rsidRDefault="00ED6716" w:rsidP="00236AD1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</w:t>
      </w:r>
      <w:r w:rsidR="003B6951">
        <w:rPr>
          <w:color w:val="000000"/>
          <w:sz w:val="26"/>
          <w:szCs w:val="26"/>
        </w:rPr>
        <w:t xml:space="preserve"> 9</w:t>
      </w: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РЕЗУЛЬТАТИ </w:t>
      </w:r>
    </w:p>
    <w:p w:rsidR="00ED6716" w:rsidRPr="00452369" w:rsidRDefault="00ED6716" w:rsidP="00236AD1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звірки обліку військового майна</w:t>
      </w:r>
    </w:p>
    <w:p w:rsidR="00ED6716" w:rsidRPr="00452369" w:rsidRDefault="00ED6716" w:rsidP="00236AD1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586"/>
        <w:gridCol w:w="1907"/>
        <w:gridCol w:w="2629"/>
        <w:gridCol w:w="1843"/>
        <w:gridCol w:w="1763"/>
        <w:gridCol w:w="1882"/>
      </w:tblGrid>
      <w:tr w:rsidR="00ED6716" w:rsidRPr="00452369" w:rsidTr="002D27AB">
        <w:tc>
          <w:tcPr>
            <w:tcW w:w="1950" w:type="dxa"/>
            <w:vAlign w:val="center"/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проведеної звірки (число, місяць, рік)</w:t>
            </w:r>
          </w:p>
        </w:tc>
        <w:tc>
          <w:tcPr>
            <w:tcW w:w="2586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Посада та прізвище посадової (службової) особи, яка проводить звірку</w:t>
            </w:r>
          </w:p>
        </w:tc>
        <w:tc>
          <w:tcPr>
            <w:tcW w:w="1907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якою військовою частиною (підрозділом) проводиться звірка</w:t>
            </w:r>
          </w:p>
        </w:tc>
        <w:tc>
          <w:tcPr>
            <w:tcW w:w="2629" w:type="dxa"/>
            <w:vAlign w:val="center"/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Посада, прізвище та ініціали посадової (службової) особи, з якою проводиться звірка</w:t>
            </w:r>
          </w:p>
        </w:tc>
        <w:tc>
          <w:tcPr>
            <w:tcW w:w="1843" w:type="dxa"/>
            <w:vAlign w:val="center"/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Результати проведеної звірки</w:t>
            </w:r>
          </w:p>
        </w:tc>
        <w:tc>
          <w:tcPr>
            <w:tcW w:w="1763" w:type="dxa"/>
            <w:vAlign w:val="center"/>
          </w:tcPr>
          <w:p w:rsidR="00ED6716" w:rsidRPr="00452369" w:rsidRDefault="00ED6716" w:rsidP="002D27A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Рішення начальника</w:t>
            </w:r>
          </w:p>
        </w:tc>
        <w:tc>
          <w:tcPr>
            <w:tcW w:w="1882" w:type="dxa"/>
            <w:vAlign w:val="center"/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Примітки</w:t>
            </w:r>
          </w:p>
        </w:tc>
      </w:tr>
      <w:tr w:rsidR="00ED6716" w:rsidRPr="00452369" w:rsidTr="002D27AB">
        <w:tc>
          <w:tcPr>
            <w:tcW w:w="1950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86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29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63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82" w:type="dxa"/>
            <w:tcBorders>
              <w:bottom w:val="nil"/>
            </w:tcBorders>
          </w:tcPr>
          <w:p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</w:tr>
      <w:tr w:rsidR="00ED6716" w:rsidRPr="00452369" w:rsidTr="002D27AB">
        <w:trPr>
          <w:trHeight w:val="5295"/>
        </w:trPr>
        <w:tc>
          <w:tcPr>
            <w:tcW w:w="1950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D6716" w:rsidRPr="00452369" w:rsidRDefault="00ED6716" w:rsidP="00236AD1">
      <w:pPr>
        <w:ind w:right="-1" w:firstLine="709"/>
        <w:rPr>
          <w:color w:val="000000"/>
          <w:sz w:val="26"/>
          <w:szCs w:val="26"/>
        </w:rPr>
      </w:pPr>
    </w:p>
    <w:p w:rsidR="00ED6716" w:rsidRPr="00452369" w:rsidRDefault="00ED6716" w:rsidP="00236AD1">
      <w:pPr>
        <w:ind w:right="-1" w:firstLine="709"/>
        <w:jc w:val="right"/>
        <w:rPr>
          <w:color w:val="000000"/>
          <w:sz w:val="26"/>
          <w:szCs w:val="26"/>
        </w:rPr>
        <w:sectPr w:rsidR="00ED6716" w:rsidRPr="00452369" w:rsidSect="002D27AB">
          <w:pgSz w:w="16840" w:h="11907" w:orient="landscape" w:code="9"/>
          <w:pgMar w:top="1985" w:right="1134" w:bottom="567" w:left="1134" w:header="1618" w:footer="510" w:gutter="0"/>
          <w:cols w:space="720"/>
        </w:sectPr>
      </w:pPr>
    </w:p>
    <w:p w:rsidR="00ED6716" w:rsidRPr="00452369" w:rsidRDefault="00ED6716" w:rsidP="00236AD1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3B6951">
        <w:rPr>
          <w:color w:val="000000"/>
          <w:sz w:val="26"/>
          <w:szCs w:val="26"/>
        </w:rPr>
        <w:t>9</w:t>
      </w:r>
    </w:p>
    <w:p w:rsidR="00ED6716" w:rsidRPr="00452369" w:rsidRDefault="00ED6716" w:rsidP="00236AD1">
      <w:pPr>
        <w:ind w:left="4320" w:right="-1" w:firstLine="720"/>
        <w:jc w:val="right"/>
        <w:rPr>
          <w:color w:val="000000"/>
          <w:sz w:val="26"/>
          <w:szCs w:val="26"/>
        </w:rPr>
      </w:pPr>
    </w:p>
    <w:p w:rsidR="00ED6716" w:rsidRPr="00452369" w:rsidRDefault="00ED6716" w:rsidP="00236AD1">
      <w:pPr>
        <w:keepNext/>
        <w:widowControl w:val="0"/>
        <w:spacing w:line="360" w:lineRule="auto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Пояснення щодо оформлення журналу</w:t>
      </w:r>
    </w:p>
    <w:p w:rsidR="00ED6716" w:rsidRPr="00452369" w:rsidRDefault="00ED6716" w:rsidP="00236AD1">
      <w:pPr>
        <w:keepNext/>
        <w:widowControl w:val="0"/>
        <w:jc w:val="center"/>
        <w:outlineLvl w:val="1"/>
        <w:rPr>
          <w:sz w:val="26"/>
          <w:szCs w:val="26"/>
        </w:rPr>
      </w:pPr>
      <w:r w:rsidRPr="00452369">
        <w:rPr>
          <w:sz w:val="26"/>
          <w:szCs w:val="26"/>
        </w:rPr>
        <w:t>результатів звірки обліку військового майна</w:t>
      </w:r>
    </w:p>
    <w:p w:rsidR="00ED6716" w:rsidRPr="00452369" w:rsidRDefault="00ED6716" w:rsidP="00236AD1">
      <w:pPr>
        <w:keepNext/>
        <w:widowControl w:val="0"/>
        <w:spacing w:before="20"/>
        <w:jc w:val="center"/>
        <w:outlineLvl w:val="1"/>
        <w:rPr>
          <w:sz w:val="26"/>
          <w:szCs w:val="26"/>
        </w:rPr>
      </w:pPr>
    </w:p>
    <w:p w:rsidR="00ED6716" w:rsidRDefault="00ED6716" w:rsidP="00236AD1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Журнал результатів звірки обліку військового майна (далі – журнал) ведеться у службі забезпечення органу військового управління, службі забезпечення військової частини</w:t>
      </w:r>
      <w:r w:rsidR="00716D93" w:rsidRPr="00716D93">
        <w:rPr>
          <w:rStyle w:val="st42"/>
          <w:sz w:val="26"/>
          <w:szCs w:val="26"/>
        </w:rPr>
        <w:t>, окрім випадків, передбачених абзацом другим цього пункту,</w:t>
      </w:r>
      <w:r w:rsidRPr="00452369">
        <w:rPr>
          <w:color w:val="000000"/>
          <w:sz w:val="26"/>
          <w:szCs w:val="26"/>
        </w:rPr>
        <w:t xml:space="preserve"> та призначений для контролю за фактичним проведенням звірок обліку наявності і технічного (якісного) стану військового майна.</w:t>
      </w:r>
    </w:p>
    <w:p w:rsidR="00716D93" w:rsidRPr="00716D93" w:rsidRDefault="00716D93" w:rsidP="00236AD1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16D93">
        <w:rPr>
          <w:rStyle w:val="st42"/>
          <w:sz w:val="26"/>
          <w:szCs w:val="26"/>
        </w:rPr>
        <w:t>Журнал не ведеться у разі наявності однієї інформаційно-комунікаційної системи з обліку військового майна або інформаційно-комунікаційних систем, між якими забезпечується обмін даними, необхідними для здійснення обліку військового майна, у службі забезпечення органу військового управління (службі забезпечення військової частини, фінансово-економічному органі) та відповідної військової частини (центру забезпечення, служби забезпечення військової частини, підрозділу), з якою має проводитися звірка.</w:t>
      </w:r>
    </w:p>
    <w:p w:rsidR="00ED6716" w:rsidRPr="00452369" w:rsidRDefault="00ED6716" w:rsidP="00236AD1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У журналі робляться записи про результати проведення звірок служб забезпечення органів військового управління (служб забезпечення військових частин) із військовими частинами (підрозділами), які стоять на забезпеченні.</w:t>
      </w:r>
    </w:p>
    <w:p w:rsidR="00ED6716" w:rsidRPr="00452369" w:rsidRDefault="00ED6716" w:rsidP="00236AD1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У графі 5 робляться записи про розбіжності облікових даних: тип, наявність, технічний (якісний) стан військового майна.</w:t>
      </w:r>
    </w:p>
    <w:p w:rsidR="00ED6716" w:rsidRPr="00452369" w:rsidRDefault="00ED6716" w:rsidP="00236AD1">
      <w:pPr>
        <w:pStyle w:val="1"/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графі 6 зазначаються заходи, які необхідно виконати з метою усунення розбіжностей щодо обліку, наявності та технічного (якісного) стану військового майна.</w:t>
      </w:r>
    </w:p>
    <w:sectPr w:rsidR="00ED6716" w:rsidRPr="00452369" w:rsidSect="00FE2280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566E" w:rsidRDefault="00FA566E" w:rsidP="00F74B90">
      <w:r>
        <w:separator/>
      </w:r>
    </w:p>
  </w:endnote>
  <w:endnote w:type="continuationSeparator" w:id="0">
    <w:p w:rsidR="00FA566E" w:rsidRDefault="00FA566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566E" w:rsidRDefault="00FA566E" w:rsidP="00F74B90">
      <w:r>
        <w:separator/>
      </w:r>
    </w:p>
  </w:footnote>
  <w:footnote w:type="continuationSeparator" w:id="0">
    <w:p w:rsidR="00FA566E" w:rsidRDefault="00FA566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886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379F2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E66E8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2605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AAF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5F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3DB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37886"/>
    <w:rsid w:val="00841098"/>
    <w:rsid w:val="008454F6"/>
    <w:rsid w:val="00845CD2"/>
    <w:rsid w:val="00847853"/>
    <w:rsid w:val="00852E1F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31AF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97C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3901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205A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66E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2280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2083</Characters>
  <Application>Microsoft Office Word</Application>
  <DocSecurity>0</DocSecurity>
  <Lines>260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2017-10-10T16:05:00Z</cp:lastPrinted>
  <dcterms:created xsi:type="dcterms:W3CDTF">2024-10-30T23:32:00Z</dcterms:created>
  <dcterms:modified xsi:type="dcterms:W3CDTF">2024-10-30T23:49:00Z</dcterms:modified>
</cp:coreProperties>
</file>