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41CA" w14:textId="77777777" w:rsidR="005D2FE8" w:rsidRPr="00F53500" w:rsidRDefault="005D2FE8" w:rsidP="005D2FE8">
      <w:pPr>
        <w:pStyle w:val="Ch62"/>
        <w:pageBreakBefore/>
        <w:ind w:left="4762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90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20 розділу ХІХ)</w:t>
      </w:r>
    </w:p>
    <w:p w14:paraId="0304AF6A" w14:textId="77777777" w:rsidR="005D2FE8" w:rsidRPr="00F53500" w:rsidRDefault="005D2FE8" w:rsidP="005D2FE8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підрозділі,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розміщеному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окремо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від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військової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частини,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їдальні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(камбузі),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хлібопекарні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(хлібозаводі),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кораблі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(судні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підводному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човні),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які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не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свого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господарства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4828"/>
        <w:gridCol w:w="635"/>
        <w:gridCol w:w="763"/>
        <w:gridCol w:w="763"/>
        <w:gridCol w:w="890"/>
        <w:gridCol w:w="959"/>
      </w:tblGrid>
      <w:tr w:rsidR="005D2FE8" w:rsidRPr="00F53500" w14:paraId="363DD8FE" w14:textId="77777777" w:rsidTr="00E15382">
        <w:trPr>
          <w:trHeight w:val="3026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CA1E7E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00AF54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52F50B" w14:textId="77777777" w:rsidR="005D2FE8" w:rsidRPr="00F53500" w:rsidRDefault="005D2FE8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8F846F" w14:textId="77777777" w:rsidR="005D2FE8" w:rsidRPr="00F53500" w:rsidRDefault="005D2FE8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В їдальні </w:t>
            </w:r>
            <w:r w:rsidRPr="00F53500">
              <w:rPr>
                <w:w w:val="100"/>
                <w:sz w:val="20"/>
                <w:szCs w:val="20"/>
              </w:rPr>
              <w:br/>
              <w:t>(на камбузі, у кают-компанії)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D85D34" w14:textId="77777777" w:rsidR="005D2FE8" w:rsidRPr="00F53500" w:rsidRDefault="005D2FE8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хлібопекарні (хлібозаводі)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37C8DA6" w14:textId="77777777" w:rsidR="005D2FE8" w:rsidRPr="00F53500" w:rsidRDefault="005D2FE8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На підводному човні і кораблі, які не ведуть </w:t>
            </w:r>
            <w:r w:rsidRPr="00F53500">
              <w:rPr>
                <w:w w:val="100"/>
                <w:sz w:val="20"/>
                <w:szCs w:val="20"/>
              </w:rPr>
              <w:br/>
              <w:t>свого господарства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52F997" w14:textId="77777777" w:rsidR="005D2FE8" w:rsidRPr="00F53500" w:rsidRDefault="005D2FE8" w:rsidP="0015640B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У підрозділі, розміщеному окремо від військової частини</w:t>
            </w:r>
          </w:p>
        </w:tc>
      </w:tr>
      <w:tr w:rsidR="005D2FE8" w:rsidRPr="00F53500" w14:paraId="4E24E7BD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BA5885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E2D4C2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090CCA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3C7407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3C17CB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69AC45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02D7FC" w14:textId="77777777" w:rsidR="005D2FE8" w:rsidRPr="00F53500" w:rsidRDefault="005D2FE8" w:rsidP="0015640B">
            <w:pPr>
              <w:pStyle w:val="Tableshapka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</w:tr>
      <w:tr w:rsidR="005D2FE8" w:rsidRPr="00F53500" w14:paraId="2754C5BA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B2DF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FB461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Книга реєстрації та руху облікових документів </w:t>
            </w:r>
            <w:r w:rsidRPr="00F53500">
              <w:rPr>
                <w:spacing w:val="0"/>
                <w:sz w:val="20"/>
                <w:szCs w:val="20"/>
              </w:rPr>
              <w:br/>
              <w:t xml:space="preserve">(не ведеться у випадках, передбачених додатком 2 </w:t>
            </w:r>
            <w:r w:rsidRPr="00F53500">
              <w:rPr>
                <w:spacing w:val="0"/>
                <w:sz w:val="20"/>
                <w:szCs w:val="20"/>
              </w:rPr>
              <w:br/>
              <w:t>до цієї Інструкції)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3797B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C46DAD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B034A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E1BED7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6330D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21D223C9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2378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91067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наявності та руху військового майна (склад, підрозділ)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47420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BC846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2F002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2601F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25DE6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5D2FE8" w:rsidRPr="00F53500" w14:paraId="374AED07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38DF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B170D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Накладна (вимога)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901607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A9EF4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4C2285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D531F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AAF1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4AA12049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3F4D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83D683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Супровідний лист на перевезення військового майна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C9183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B39BE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719CA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9480ED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22C30A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2D8C47F9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07F9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A987E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Книжка чекових вимог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890A2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57D8C7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243D3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4DF2DA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6A56A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692BFA7C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1F18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C7CC0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наявності та руху військового майна (служба забезпечення)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A9303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47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06BBF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65154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EECB0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F034F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7418A469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5475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E4B04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Роздавальна (здавальна) відомість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90A8B5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4C978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D1F6C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F4351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A65BB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02D3FEA0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84DC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7D7C79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Атестат військовослужбовця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1D276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7DF847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AAB5C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0C620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1A163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5D2FE8" w:rsidRPr="00F53500" w14:paraId="5551E7A0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BF92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1E30D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Акт зняття залишків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A035B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59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38F4E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18632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A117E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1EC3FF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220013E6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FC4B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B3172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Добова відомість наявності та руху харчових продуктів/ комплектів продуктів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C4B16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D60E0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E55EC3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714377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362A4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5D2FE8" w:rsidRPr="00F53500" w14:paraId="724C7AA8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82403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A6F8A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Картка-звіт з обліку харчових продуктів/</w:t>
            </w:r>
            <w:r w:rsidRPr="00F53500">
              <w:rPr>
                <w:spacing w:val="0"/>
                <w:sz w:val="20"/>
                <w:szCs w:val="20"/>
              </w:rPr>
              <w:br/>
              <w:t>комплектів продуктів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75E31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94C63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85DB7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404A4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6D6F1D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5D2FE8" w:rsidRPr="00F53500" w14:paraId="0D42EC2E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A780A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ABFEF5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 xml:space="preserve">Розкладка продуктів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60E96C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E7CE11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D9498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E59FD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32145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2C26D00B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6B5862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A7FDE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Книга обліку контролю за якістю приготування їжі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78407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4CEBE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02768E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8AC835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2F499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  <w:tr w:rsidR="005D2FE8" w:rsidRPr="00F53500" w14:paraId="0666EA52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7F39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8A72C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Розкладка-накладна на видавання продуктів для приготування їжі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D2091F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B49E5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2B2C4D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4F3E6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1979EA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</w:tr>
      <w:tr w:rsidR="005D2FE8" w:rsidRPr="00F53500" w14:paraId="48CE6B44" w14:textId="77777777" w:rsidTr="00E15382">
        <w:trPr>
          <w:trHeight w:val="60"/>
          <w:jc w:val="center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80F73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58971" w14:textId="77777777" w:rsidR="005D2FE8" w:rsidRPr="00F53500" w:rsidRDefault="005D2FE8" w:rsidP="0015640B">
            <w:pPr>
              <w:pStyle w:val="TableTABL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Виробничий лист хлібозаводу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6685A6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89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2203B9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5C8EB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+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29AAD4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8B3720" w14:textId="77777777" w:rsidR="005D2FE8" w:rsidRPr="00F53500" w:rsidRDefault="005D2FE8" w:rsidP="0015640B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F53500">
              <w:rPr>
                <w:spacing w:val="0"/>
                <w:sz w:val="20"/>
                <w:szCs w:val="20"/>
              </w:rPr>
              <w:t>–</w:t>
            </w:r>
          </w:p>
        </w:tc>
      </w:tr>
    </w:tbl>
    <w:p w14:paraId="31F5E2BA" w14:textId="77777777" w:rsidR="006B2B77" w:rsidRDefault="006B2B77" w:rsidP="005D2FE8">
      <w:pPr>
        <w:pStyle w:val="PrimitkiPRIMITKA"/>
        <w:spacing w:before="170"/>
        <w:rPr>
          <w:rFonts w:asciiTheme="minorHAnsi" w:hAnsiTheme="minorHAnsi"/>
          <w:b/>
          <w:w w:val="100"/>
          <w:sz w:val="20"/>
          <w:szCs w:val="20"/>
        </w:rPr>
      </w:pPr>
    </w:p>
    <w:p w14:paraId="4107B6F0" w14:textId="77777777" w:rsidR="005D2FE8" w:rsidRPr="00F53500" w:rsidRDefault="005D2FE8" w:rsidP="005D2FE8">
      <w:pPr>
        <w:pStyle w:val="PrimitkiPRIMITKA"/>
        <w:spacing w:before="170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Примітки</w:t>
      </w:r>
      <w:r w:rsidRPr="00F53500">
        <w:rPr>
          <w:w w:val="100"/>
          <w:sz w:val="20"/>
          <w:szCs w:val="20"/>
        </w:rPr>
        <w:t xml:space="preserve">:  1. 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даною формою ведеться, символ «–» - обліковий документ не ведеться.</w:t>
      </w:r>
    </w:p>
    <w:p w14:paraId="6001E5F5" w14:textId="77777777" w:rsidR="005D2FE8" w:rsidRPr="00F53500" w:rsidRDefault="005D2FE8" w:rsidP="005D2FE8">
      <w:pPr>
        <w:pStyle w:val="PrimitkiPRIMITKA"/>
        <w:rPr>
          <w:w w:val="100"/>
          <w:sz w:val="20"/>
          <w:szCs w:val="20"/>
        </w:rPr>
      </w:pPr>
      <w:r w:rsidRPr="00F53500">
        <w:rPr>
          <w:w w:val="100"/>
          <w:sz w:val="20"/>
          <w:szCs w:val="20"/>
        </w:rPr>
        <w:tab/>
      </w:r>
      <w:r w:rsidR="00CD3185">
        <w:rPr>
          <w:rFonts w:asciiTheme="minorHAnsi" w:hAnsiTheme="minorHAnsi"/>
          <w:w w:val="100"/>
          <w:sz w:val="20"/>
          <w:szCs w:val="20"/>
        </w:rPr>
        <w:t xml:space="preserve">    </w:t>
      </w:r>
      <w:r w:rsidR="006B2B77">
        <w:rPr>
          <w:rFonts w:asciiTheme="minorHAnsi" w:hAnsiTheme="minorHAnsi"/>
          <w:w w:val="100"/>
          <w:sz w:val="20"/>
          <w:szCs w:val="20"/>
        </w:rPr>
        <w:t xml:space="preserve">                   </w:t>
      </w:r>
      <w:r w:rsidRPr="00F53500">
        <w:rPr>
          <w:w w:val="100"/>
          <w:sz w:val="20"/>
          <w:szCs w:val="20"/>
        </w:rPr>
        <w:t xml:space="preserve">2. </w:t>
      </w:r>
      <w:r w:rsidRPr="00F53500">
        <w:rPr>
          <w:w w:val="100"/>
          <w:sz w:val="20"/>
          <w:szCs w:val="20"/>
        </w:rPr>
        <w:tab/>
        <w:t>До графи 5: у хлібопекарні військової частини ведеться тільки виробничий лист хлібоза­воду.</w:t>
      </w:r>
    </w:p>
    <w:p w14:paraId="43DFE0DD" w14:textId="77777777" w:rsidR="00ED6716" w:rsidRDefault="00ED6716" w:rsidP="005D2FE8">
      <w:pPr>
        <w:rPr>
          <w:sz w:val="24"/>
          <w:szCs w:val="24"/>
        </w:rPr>
      </w:pPr>
    </w:p>
    <w:p w14:paraId="7EC25799" w14:textId="77777777" w:rsidR="005D2FE8" w:rsidRPr="005D2FE8" w:rsidRDefault="005D2FE8" w:rsidP="005D2FE8">
      <w:pPr>
        <w:rPr>
          <w:sz w:val="24"/>
          <w:szCs w:val="24"/>
        </w:rPr>
      </w:pPr>
    </w:p>
    <w:p w14:paraId="00A77635" w14:textId="77777777" w:rsidR="00ED6716" w:rsidRPr="00452369" w:rsidRDefault="00ED6716" w:rsidP="00845CD2">
      <w:pPr>
        <w:spacing w:line="360" w:lineRule="auto"/>
        <w:ind w:left="1120"/>
        <w:jc w:val="both"/>
        <w:rPr>
          <w:sz w:val="24"/>
          <w:szCs w:val="24"/>
        </w:rPr>
      </w:pPr>
    </w:p>
    <w:sectPr w:rsidR="00ED6716" w:rsidRPr="00452369" w:rsidSect="00CC30CC">
      <w:pgSz w:w="11907" w:h="16840"/>
      <w:pgMar w:top="1134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12DB" w14:textId="77777777" w:rsidR="00323E19" w:rsidRDefault="00323E19" w:rsidP="00F74B90">
      <w:r>
        <w:separator/>
      </w:r>
    </w:p>
  </w:endnote>
  <w:endnote w:type="continuationSeparator" w:id="0">
    <w:p w14:paraId="52C527E2" w14:textId="77777777" w:rsidR="00323E19" w:rsidRDefault="00323E1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D7FE" w14:textId="77777777" w:rsidR="00323E19" w:rsidRDefault="00323E19" w:rsidP="00F74B90">
      <w:r>
        <w:separator/>
      </w:r>
    </w:p>
  </w:footnote>
  <w:footnote w:type="continuationSeparator" w:id="0">
    <w:p w14:paraId="0D6EDF5A" w14:textId="77777777" w:rsidR="00323E19" w:rsidRDefault="00323E19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1B28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3E19"/>
    <w:rsid w:val="0032433B"/>
    <w:rsid w:val="00326284"/>
    <w:rsid w:val="00331761"/>
    <w:rsid w:val="003324F3"/>
    <w:rsid w:val="00332BC0"/>
    <w:rsid w:val="00332C54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97D47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08CA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44C"/>
    <w:rsid w:val="004D6C3A"/>
    <w:rsid w:val="004D7159"/>
    <w:rsid w:val="004E2F62"/>
    <w:rsid w:val="004E38F0"/>
    <w:rsid w:val="004E4EF1"/>
    <w:rsid w:val="004E5D11"/>
    <w:rsid w:val="004F16A1"/>
    <w:rsid w:val="004F506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D7F82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87515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3A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0341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4EBB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0CC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E6A13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A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255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023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3BE8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813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1561</Characters>
  <Application>Microsoft Office Word</Application>
  <DocSecurity>0</DocSecurity>
  <Lines>195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2024-11-07T01:56:00Z</dcterms:created>
  <dcterms:modified xsi:type="dcterms:W3CDTF">2024-11-07T01:56:00Z</dcterms:modified>
</cp:coreProperties>
</file>